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32A73" w14:textId="6AC579C1" w:rsidR="00A54667" w:rsidRDefault="00B4355E" w:rsidP="00B4355E">
      <w:pPr>
        <w:pStyle w:val="Heading1"/>
      </w:pPr>
      <w:r>
        <w:t>Data Documentation Template</w:t>
      </w:r>
    </w:p>
    <w:p w14:paraId="34DCBFC0" w14:textId="585F10C7" w:rsidR="00B4355E" w:rsidRDefault="00B4355E" w:rsidP="00B4355E">
      <w:pPr>
        <w:pStyle w:val="Heading2"/>
      </w:pPr>
      <w:r>
        <w:t>Study Description</w:t>
      </w:r>
    </w:p>
    <w:p w14:paraId="52138D84" w14:textId="020574D8" w:rsidR="00B4355E" w:rsidRDefault="00B4355E" w:rsidP="00B4355E">
      <w:pPr>
        <w:pStyle w:val="Heading3"/>
      </w:pPr>
      <w:r>
        <w:t>Identification</w:t>
      </w:r>
    </w:p>
    <w:p w14:paraId="266026E3" w14:textId="77B7A6B4" w:rsidR="00B4355E" w:rsidRDefault="00B4355E" w:rsidP="00B4355E">
      <w:pPr>
        <w:pStyle w:val="Heading4"/>
      </w:pPr>
      <w:r w:rsidRPr="00B4355E">
        <w:t>Title</w:t>
      </w:r>
    </w:p>
    <w:p w14:paraId="5B8339BB" w14:textId="26E5D767" w:rsidR="00B4355E" w:rsidRDefault="00B4355E" w:rsidP="00B4355E">
      <w:pPr>
        <w:pStyle w:val="Description"/>
      </w:pPr>
      <w:r>
        <w:t>Contains the full authoritative title of the data collection. A full title should indicate the geographic scope of the data collection as well as the time period covered.</w:t>
      </w:r>
    </w:p>
    <w:p w14:paraId="5A855160" w14:textId="45A161C7" w:rsidR="00B4355E" w:rsidRPr="0078359E" w:rsidRDefault="0078359E" w:rsidP="00B4355E">
      <w:pPr>
        <w:ind w:left="567"/>
        <w:rPr>
          <w:rFonts w:cstheme="minorHAnsi"/>
          <w:sz w:val="24"/>
          <w:szCs w:val="24"/>
        </w:rPr>
      </w:pPr>
      <w:r w:rsidRPr="0078359E">
        <w:rPr>
          <w:rFonts w:cstheme="minorHAnsi"/>
          <w:sz w:val="24"/>
          <w:szCs w:val="24"/>
        </w:rPr>
        <w:t>The impact of COVID-19 on older people in a rural district of KwaZulu-Natal, South Africa</w:t>
      </w:r>
    </w:p>
    <w:p w14:paraId="14F8585D" w14:textId="0A877F52" w:rsidR="00B4355E" w:rsidRDefault="00B4355E" w:rsidP="00583BEC">
      <w:pPr>
        <w:pStyle w:val="Heading3"/>
      </w:pPr>
      <w:r>
        <w:t>Overview</w:t>
      </w:r>
    </w:p>
    <w:p w14:paraId="24FABFA9" w14:textId="21821713" w:rsidR="00BD5321" w:rsidRDefault="00BD5321" w:rsidP="00BD5321">
      <w:pPr>
        <w:pStyle w:val="Heading4"/>
      </w:pPr>
      <w:r>
        <w:t>Abstract</w:t>
      </w:r>
    </w:p>
    <w:p w14:paraId="3C48F6C5" w14:textId="77777777" w:rsidR="00BD5321" w:rsidRDefault="00BD5321" w:rsidP="00BD5321">
      <w:pPr>
        <w:pStyle w:val="Description"/>
      </w:pPr>
      <w:r>
        <w:t>An unformatted summary describing the purpose, nature, and scope of the data collection, special characteristics of its contents, major subject areas covered, and what questions the PIs attempted to answer when they conducted the study. A listing of major variables in the study is important here.</w:t>
      </w:r>
    </w:p>
    <w:p w14:paraId="0B7E959F" w14:textId="3B2A04D8" w:rsidR="0078359E" w:rsidRPr="00532F5E" w:rsidRDefault="0078359E" w:rsidP="0078359E">
      <w:pPr>
        <w:ind w:firstLine="720"/>
        <w:rPr>
          <w:rFonts w:ascii="Arial" w:hAnsi="Arial" w:cs="Arial"/>
          <w:sz w:val="20"/>
          <w:szCs w:val="20"/>
        </w:rPr>
      </w:pPr>
      <w:r w:rsidRPr="00532F5E">
        <w:rPr>
          <w:rFonts w:ascii="Arial" w:hAnsi="Arial" w:cs="Arial"/>
          <w:sz w:val="20"/>
          <w:szCs w:val="20"/>
        </w:rPr>
        <w:t xml:space="preserve">The process of ageing and the pressures related to the COVID-19 pandemic and the associated lockdown have multiple interrelated implications for older people’s health and mental wellbeing.   </w:t>
      </w:r>
      <w:r w:rsidRPr="00532F5E">
        <w:rPr>
          <w:rFonts w:ascii="Arial" w:hAnsi="Arial" w:cs="Arial"/>
          <w:sz w:val="20"/>
          <w:szCs w:val="20"/>
          <w:lang w:val="en-US"/>
        </w:rPr>
        <w:t>There is limited information on interventions for improved elder care in rural contexts.  We will fill this gap through a longitudinal study using qualitative methods on the impact of COVID-19 and the lock down on older people in uMkhanyakude</w:t>
      </w:r>
      <w:r>
        <w:rPr>
          <w:rFonts w:ascii="Arial" w:hAnsi="Arial" w:cs="Arial"/>
          <w:sz w:val="20"/>
          <w:szCs w:val="20"/>
          <w:lang w:val="en-US"/>
        </w:rPr>
        <w:t>.</w:t>
      </w:r>
    </w:p>
    <w:p w14:paraId="123E9A4E" w14:textId="77777777" w:rsidR="0078359E" w:rsidRPr="00532F5E" w:rsidRDefault="0078359E" w:rsidP="0078359E">
      <w:pPr>
        <w:rPr>
          <w:rFonts w:ascii="Arial" w:hAnsi="Arial" w:cs="Arial"/>
          <w:sz w:val="20"/>
          <w:szCs w:val="20"/>
        </w:rPr>
      </w:pPr>
      <w:r w:rsidRPr="00532F5E">
        <w:rPr>
          <w:rFonts w:ascii="Arial" w:hAnsi="Arial" w:cs="Arial"/>
          <w:sz w:val="20"/>
          <w:szCs w:val="20"/>
        </w:rPr>
        <w:t xml:space="preserve">The </w:t>
      </w:r>
      <w:r w:rsidRPr="00532F5E">
        <w:rPr>
          <w:rFonts w:ascii="Arial" w:hAnsi="Arial" w:cs="Arial"/>
          <w:i/>
          <w:sz w:val="20"/>
          <w:szCs w:val="20"/>
        </w:rPr>
        <w:t>research questions</w:t>
      </w:r>
      <w:r w:rsidRPr="00532F5E">
        <w:rPr>
          <w:rFonts w:ascii="Arial" w:hAnsi="Arial" w:cs="Arial"/>
          <w:sz w:val="20"/>
          <w:szCs w:val="20"/>
        </w:rPr>
        <w:t xml:space="preserve"> are: </w:t>
      </w:r>
    </w:p>
    <w:p w14:paraId="06B255E4" w14:textId="77777777" w:rsidR="0078359E" w:rsidRPr="00532F5E" w:rsidRDefault="0078359E" w:rsidP="0078359E">
      <w:pPr>
        <w:pStyle w:val="ListParagraph"/>
        <w:numPr>
          <w:ilvl w:val="0"/>
          <w:numId w:val="3"/>
        </w:numPr>
        <w:spacing w:after="0" w:line="240" w:lineRule="auto"/>
        <w:rPr>
          <w:rFonts w:ascii="Arial" w:hAnsi="Arial" w:cs="Arial"/>
          <w:sz w:val="20"/>
          <w:szCs w:val="20"/>
        </w:rPr>
      </w:pPr>
      <w:r w:rsidRPr="00532F5E">
        <w:rPr>
          <w:rFonts w:ascii="Arial" w:hAnsi="Arial" w:cs="Arial"/>
          <w:sz w:val="20"/>
          <w:szCs w:val="20"/>
        </w:rPr>
        <w:t>What was the impact of access to food, family/friend support and health care for older people during the lock-down and, if appropriate, sheltering from SARS-CoV-2 infection?</w:t>
      </w:r>
    </w:p>
    <w:p w14:paraId="0295BE1C" w14:textId="77777777" w:rsidR="0078359E" w:rsidRPr="00532F5E" w:rsidRDefault="0078359E" w:rsidP="0078359E">
      <w:pPr>
        <w:pStyle w:val="ListParagraph"/>
        <w:numPr>
          <w:ilvl w:val="0"/>
          <w:numId w:val="3"/>
        </w:numPr>
        <w:spacing w:after="0" w:line="240" w:lineRule="auto"/>
        <w:rPr>
          <w:rFonts w:ascii="Arial" w:hAnsi="Arial" w:cs="Arial"/>
          <w:sz w:val="20"/>
          <w:szCs w:val="20"/>
        </w:rPr>
      </w:pPr>
      <w:r w:rsidRPr="00532F5E">
        <w:rPr>
          <w:rFonts w:ascii="Arial" w:hAnsi="Arial" w:cs="Arial"/>
          <w:sz w:val="20"/>
          <w:szCs w:val="20"/>
        </w:rPr>
        <w:t>What is the impact of the COVID-19 pandemic on the wellbeing of older people?</w:t>
      </w:r>
    </w:p>
    <w:p w14:paraId="45AAE714" w14:textId="77777777" w:rsidR="0078359E" w:rsidRPr="00532F5E" w:rsidRDefault="0078359E" w:rsidP="0078359E">
      <w:pPr>
        <w:pStyle w:val="ListParagraph"/>
        <w:numPr>
          <w:ilvl w:val="0"/>
          <w:numId w:val="3"/>
        </w:numPr>
        <w:spacing w:after="0" w:line="240" w:lineRule="auto"/>
        <w:rPr>
          <w:rFonts w:ascii="Arial" w:hAnsi="Arial" w:cs="Arial"/>
          <w:sz w:val="20"/>
          <w:szCs w:val="20"/>
        </w:rPr>
      </w:pPr>
      <w:r w:rsidRPr="00532F5E">
        <w:rPr>
          <w:rFonts w:ascii="Arial" w:hAnsi="Arial" w:cs="Arial"/>
          <w:sz w:val="20"/>
          <w:szCs w:val="20"/>
        </w:rPr>
        <w:t>What interventions would provide improved quality of life for older people?</w:t>
      </w:r>
    </w:p>
    <w:p w14:paraId="486FB8DE" w14:textId="77777777" w:rsidR="0078359E" w:rsidRPr="00532F5E" w:rsidRDefault="0078359E" w:rsidP="0078359E">
      <w:pPr>
        <w:rPr>
          <w:rFonts w:ascii="Arial" w:hAnsi="Arial" w:cs="Arial"/>
          <w:sz w:val="20"/>
          <w:szCs w:val="20"/>
        </w:rPr>
      </w:pPr>
    </w:p>
    <w:p w14:paraId="2462B469" w14:textId="7BA5A2D5" w:rsidR="0078359E" w:rsidRDefault="0078359E" w:rsidP="0078359E">
      <w:r w:rsidRPr="00532F5E">
        <w:t>We collect</w:t>
      </w:r>
      <w:r>
        <w:t>ed</w:t>
      </w:r>
      <w:r w:rsidRPr="00532F5E">
        <w:t xml:space="preserve"> oral diaries </w:t>
      </w:r>
      <w:r>
        <w:t>over a period of</w:t>
      </w:r>
      <w:r w:rsidRPr="00532F5E">
        <w:t xml:space="preserve"> six months. In the first interview we ask</w:t>
      </w:r>
      <w:r>
        <w:t>ed</w:t>
      </w:r>
      <w:r w:rsidRPr="00532F5E">
        <w:t xml:space="preserve"> participants to recall the experience of lock down, the challenges they may have faced accessing supplies and care, and of being distant from family members.  In the subsequent interviews </w:t>
      </w:r>
      <w:r>
        <w:t xml:space="preserve">we </w:t>
      </w:r>
      <w:r w:rsidRPr="00532F5E">
        <w:t>ask</w:t>
      </w:r>
      <w:r>
        <w:t>ed</w:t>
      </w:r>
      <w:r w:rsidRPr="00532F5E">
        <w:t xml:space="preserve"> participants to recall the previous week, any times of joy (when perhaps someone phoned or sent them a gift of food or money) and times of worry (if food was short or someone was unwell).  </w:t>
      </w:r>
    </w:p>
    <w:p w14:paraId="31B1AE80" w14:textId="77777777" w:rsidR="00C17068" w:rsidRDefault="00C17068" w:rsidP="00C17068">
      <w:pPr>
        <w:ind w:left="567"/>
      </w:pPr>
    </w:p>
    <w:p w14:paraId="08803FC4" w14:textId="77777777" w:rsidR="00C17068" w:rsidRDefault="00C17068" w:rsidP="00C17068">
      <w:pPr>
        <w:pStyle w:val="Heading4"/>
        <w:numPr>
          <w:ilvl w:val="3"/>
          <w:numId w:val="4"/>
        </w:numPr>
      </w:pPr>
      <w:r>
        <w:t>Kind of Data</w:t>
      </w:r>
    </w:p>
    <w:p w14:paraId="3B1AFED2" w14:textId="77777777" w:rsidR="00C17068" w:rsidRDefault="00C17068" w:rsidP="00C17068">
      <w:pPr>
        <w:pStyle w:val="Description"/>
      </w:pPr>
      <w:r>
        <w:t xml:space="preserve">The type of data included in the file: survey data, census/enumeration data, aggregate data, clinical data, event/transaction data, program source code, machine-readable text, administrative records data, experimental data, psychological test, textual data, coded textual, coded documents, time budget diaries, observation data/ratings, process-produced data, etc. No description just a single phrase, </w:t>
      </w:r>
      <w:proofErr w:type="gramStart"/>
      <w:r>
        <w:t>e.g.</w:t>
      </w:r>
      <w:proofErr w:type="gramEnd"/>
      <w:r>
        <w:t xml:space="preserve"> Genetic sequences</w:t>
      </w:r>
    </w:p>
    <w:p w14:paraId="15AE961C" w14:textId="75F1BE27" w:rsidR="00C17068" w:rsidRDefault="00C17068" w:rsidP="00C17068">
      <w:pPr>
        <w:ind w:left="567"/>
      </w:pPr>
      <w:r>
        <w:t>Thematic framework of qualitative data from a total of 87 interviews (the total number of interviews in the study)</w:t>
      </w:r>
    </w:p>
    <w:p w14:paraId="65C15F26" w14:textId="77777777" w:rsidR="00C17068" w:rsidRDefault="00C17068" w:rsidP="00C17068">
      <w:pPr>
        <w:pStyle w:val="Heading4"/>
      </w:pPr>
      <w:r w:rsidRPr="00B4355E">
        <w:t>Unit of Analysis</w:t>
      </w:r>
    </w:p>
    <w:p w14:paraId="466C30BC" w14:textId="77777777" w:rsidR="00C17068" w:rsidRDefault="00C17068" w:rsidP="00C17068">
      <w:pPr>
        <w:pStyle w:val="Description"/>
      </w:pPr>
      <w:r>
        <w:t xml:space="preserve">Basic unit(s) of analysis or observation that the study describes: </w:t>
      </w:r>
    </w:p>
    <w:p w14:paraId="3F9686C5" w14:textId="382010FD" w:rsidR="00C17068" w:rsidRDefault="00C17068" w:rsidP="00C17068">
      <w:pPr>
        <w:ind w:left="567"/>
      </w:pPr>
      <w:r>
        <w:t>Individual respondents – in-depth interviews</w:t>
      </w:r>
    </w:p>
    <w:p w14:paraId="5CBE8978" w14:textId="0A63F70D" w:rsidR="00583BEC" w:rsidRDefault="00583BEC" w:rsidP="00583BEC">
      <w:pPr>
        <w:pStyle w:val="Heading3"/>
      </w:pPr>
      <w:r>
        <w:lastRenderedPageBreak/>
        <w:t>Scope</w:t>
      </w:r>
    </w:p>
    <w:p w14:paraId="380970DC" w14:textId="20DAE892" w:rsidR="00583BEC" w:rsidRDefault="00583BEC" w:rsidP="00583BEC">
      <w:pPr>
        <w:pStyle w:val="Heading4"/>
      </w:pPr>
      <w:r>
        <w:t>Topics Classification</w:t>
      </w:r>
    </w:p>
    <w:p w14:paraId="0918F984" w14:textId="62028668" w:rsidR="004751A6" w:rsidRDefault="004751A6" w:rsidP="004751A6">
      <w:pPr>
        <w:pStyle w:val="Description"/>
      </w:pPr>
      <w:proofErr w:type="spellStart"/>
      <w:r>
        <w:t>MeSH</w:t>
      </w:r>
      <w:proofErr w:type="spellEnd"/>
      <w:r>
        <w:t xml:space="preserve"> subject headings</w:t>
      </w:r>
    </w:p>
    <w:p w14:paraId="73B202B9" w14:textId="77777777" w:rsidR="004751A6" w:rsidRDefault="004751A6" w:rsidP="004751A6">
      <w:pPr>
        <w:ind w:left="567"/>
      </w:pPr>
      <w:r>
        <w:t>&lt;&lt;Add here&gt;&gt;</w:t>
      </w:r>
    </w:p>
    <w:p w14:paraId="0D8B64DA" w14:textId="39B9AF27" w:rsidR="004751A6" w:rsidRPr="004751A6" w:rsidRDefault="004751A6" w:rsidP="004751A6">
      <w:pPr>
        <w:pStyle w:val="Heading4"/>
      </w:pPr>
      <w:r>
        <w:t>Keywords</w:t>
      </w:r>
    </w:p>
    <w:p w14:paraId="71476FA5" w14:textId="12767395" w:rsidR="00BD5321" w:rsidRDefault="004751A6" w:rsidP="00BD5321">
      <w:pPr>
        <w:pStyle w:val="Description"/>
      </w:pPr>
      <w:r>
        <w:t>Keywords summarize the content or subject matter of the survey. As topic classifications, these are used to facilitate referencing and searches in electronic survey catalogues.</w:t>
      </w:r>
    </w:p>
    <w:p w14:paraId="0F1F67F3" w14:textId="07D49FB5" w:rsidR="004751A6" w:rsidRDefault="00C17068" w:rsidP="004751A6">
      <w:pPr>
        <w:ind w:left="567"/>
      </w:pPr>
      <w:r>
        <w:t>Older people, COVID-19, SARS-CoV2, ageing, lock-down, non-pharmacological prevention methods.</w:t>
      </w:r>
    </w:p>
    <w:p w14:paraId="764A76F0" w14:textId="705D94FE" w:rsidR="00B4355E" w:rsidRDefault="004751A6" w:rsidP="004751A6">
      <w:pPr>
        <w:pStyle w:val="Heading3"/>
      </w:pPr>
      <w:r>
        <w:t>Coverage</w:t>
      </w:r>
    </w:p>
    <w:p w14:paraId="5129DA3F" w14:textId="2B41DD7A" w:rsidR="004751A6" w:rsidRDefault="004751A6" w:rsidP="004751A6">
      <w:pPr>
        <w:pStyle w:val="Heading4"/>
      </w:pPr>
      <w:r>
        <w:t>Country</w:t>
      </w:r>
    </w:p>
    <w:p w14:paraId="18DA550F" w14:textId="47E2EF52" w:rsidR="004751A6" w:rsidRDefault="004751A6" w:rsidP="004751A6">
      <w:pPr>
        <w:pStyle w:val="Description"/>
      </w:pPr>
      <w:r>
        <w:t>Indicates the country or countries covered in the file</w:t>
      </w:r>
    </w:p>
    <w:p w14:paraId="139C61C3" w14:textId="5179BD5C" w:rsidR="004751A6" w:rsidRDefault="00C17068" w:rsidP="004751A6">
      <w:pPr>
        <w:ind w:left="567"/>
      </w:pPr>
      <w:r>
        <w:t>South Africa</w:t>
      </w:r>
    </w:p>
    <w:p w14:paraId="6803EF95" w14:textId="2024936E" w:rsidR="004751A6" w:rsidRDefault="004751A6" w:rsidP="004751A6">
      <w:pPr>
        <w:pStyle w:val="Heading4"/>
      </w:pPr>
      <w:r>
        <w:t>Geographic Coverage</w:t>
      </w:r>
    </w:p>
    <w:p w14:paraId="3638A2F4" w14:textId="1044E6DA" w:rsidR="004751A6" w:rsidRDefault="004751A6" w:rsidP="004751A6">
      <w:pPr>
        <w:pStyle w:val="Description"/>
      </w:pPr>
      <w:r>
        <w:t>Information on the geographic coverage of the data. Include the total geographic scope of the data, and any additional levels of geographic coding provided in the variables.</w:t>
      </w:r>
    </w:p>
    <w:p w14:paraId="76F04F40" w14:textId="6727D966" w:rsidR="004751A6" w:rsidRDefault="00C17068" w:rsidP="004751A6">
      <w:pPr>
        <w:ind w:left="567"/>
      </w:pPr>
      <w:r>
        <w:t xml:space="preserve">Demographic surveillance area </w:t>
      </w:r>
      <w:r w:rsidR="00507BC0">
        <w:t xml:space="preserve">(PIPSA) </w:t>
      </w:r>
      <w:r>
        <w:t>in uMkhanyakude, KwaZulu-Natal</w:t>
      </w:r>
    </w:p>
    <w:p w14:paraId="3E58FA15" w14:textId="4D7E3F6E" w:rsidR="004751A6" w:rsidRDefault="004751A6" w:rsidP="004751A6">
      <w:pPr>
        <w:pStyle w:val="Heading4"/>
      </w:pPr>
      <w:r>
        <w:t>Universe</w:t>
      </w:r>
    </w:p>
    <w:p w14:paraId="495020AB" w14:textId="0B9D8A69" w:rsidR="004751A6" w:rsidRDefault="004751A6" w:rsidP="004751A6">
      <w:pPr>
        <w:pStyle w:val="Description"/>
      </w:pPr>
      <w:r>
        <w:t xml:space="preserve">A description of the population covered by the data in the file; the group of persons or other elements that are the object of the study and to which the study results refer. Age, nationality, and residence commonly help to delineate a given universe, but any of a number of factors may be involved, such as age limits, sex, marital status, race, ethnic group, etc. The universe may consist of elements other than persons, such as specimen, sample or isolate. In general, it should be possible to tell from the description of the universe whether a given </w:t>
      </w:r>
      <w:proofErr w:type="gramStart"/>
      <w:r>
        <w:t>individual</w:t>
      </w:r>
      <w:proofErr w:type="gramEnd"/>
      <w:r>
        <w:t xml:space="preserve"> or element (hypothetical or real) is a member of the population under study. Also known as universe of interest, population of interest, and target population.</w:t>
      </w:r>
    </w:p>
    <w:p w14:paraId="13383366" w14:textId="0579E81B" w:rsidR="004751A6" w:rsidRPr="00C17068" w:rsidRDefault="00C17068" w:rsidP="004751A6">
      <w:pPr>
        <w:ind w:left="567"/>
        <w:rPr>
          <w:rFonts w:cstheme="minorHAnsi"/>
        </w:rPr>
      </w:pPr>
      <w:r w:rsidRPr="00C17068">
        <w:rPr>
          <w:rFonts w:cstheme="minorHAnsi"/>
          <w:sz w:val="24"/>
          <w:szCs w:val="24"/>
        </w:rPr>
        <w:t>Eleven men and fifteen women between the ages of 61 and 88 years participated in a total of 87 interviews.</w:t>
      </w:r>
    </w:p>
    <w:p w14:paraId="7F54337A" w14:textId="66D90E94" w:rsidR="004751A6" w:rsidRDefault="004751A6" w:rsidP="004751A6">
      <w:pPr>
        <w:pStyle w:val="Heading3"/>
      </w:pPr>
      <w:r>
        <w:t>Producers and Sponsors</w:t>
      </w:r>
    </w:p>
    <w:p w14:paraId="18507049" w14:textId="77777777" w:rsidR="004751A6" w:rsidRDefault="004751A6" w:rsidP="004751A6">
      <w:pPr>
        <w:pStyle w:val="Heading4"/>
      </w:pPr>
      <w:r>
        <w:t>Investigators</w:t>
      </w:r>
    </w:p>
    <w:p w14:paraId="60F06B5F" w14:textId="77777777" w:rsidR="004751A6" w:rsidRDefault="004751A6" w:rsidP="004751A6">
      <w:pPr>
        <w:pStyle w:val="Description"/>
      </w:pPr>
      <w:r>
        <w:t>The person, corporate body, or agency responsible for the data collection's substantive and intellectual content. Repeat the element for each author and use the affiliation attribute if available. Invert first and last name and use commas. Remarks: The author in this element should be the individual(s) or organization(s) directly responsible for the intellectual content of the data collection.</w:t>
      </w:r>
    </w:p>
    <w:tbl>
      <w:tblPr>
        <w:tblStyle w:val="TableGrid"/>
        <w:tblW w:w="0" w:type="auto"/>
        <w:tblInd w:w="567" w:type="dxa"/>
        <w:tblLook w:val="04A0" w:firstRow="1" w:lastRow="0" w:firstColumn="1" w:lastColumn="0" w:noHBand="0" w:noVBand="1"/>
      </w:tblPr>
      <w:tblGrid>
        <w:gridCol w:w="5240"/>
        <w:gridCol w:w="3209"/>
      </w:tblGrid>
      <w:tr w:rsidR="004751A6" w:rsidRPr="00BD5321" w14:paraId="30ACD6D9" w14:textId="77777777" w:rsidTr="00452A1C">
        <w:tc>
          <w:tcPr>
            <w:tcW w:w="5240" w:type="dxa"/>
          </w:tcPr>
          <w:p w14:paraId="025406F7" w14:textId="77777777" w:rsidR="004751A6" w:rsidRPr="00BD5321" w:rsidRDefault="004751A6" w:rsidP="00452A1C">
            <w:pPr>
              <w:jc w:val="center"/>
              <w:rPr>
                <w:b/>
                <w:sz w:val="20"/>
              </w:rPr>
            </w:pPr>
            <w:r w:rsidRPr="00BD5321">
              <w:rPr>
                <w:b/>
                <w:sz w:val="20"/>
              </w:rPr>
              <w:t>Name</w:t>
            </w:r>
          </w:p>
        </w:tc>
        <w:tc>
          <w:tcPr>
            <w:tcW w:w="3209" w:type="dxa"/>
          </w:tcPr>
          <w:p w14:paraId="6C9BD0F9" w14:textId="77777777" w:rsidR="004751A6" w:rsidRPr="00BD5321" w:rsidRDefault="004751A6" w:rsidP="00452A1C">
            <w:pPr>
              <w:jc w:val="center"/>
              <w:rPr>
                <w:b/>
                <w:sz w:val="20"/>
              </w:rPr>
            </w:pPr>
            <w:r w:rsidRPr="00BD5321">
              <w:rPr>
                <w:b/>
                <w:sz w:val="20"/>
              </w:rPr>
              <w:t>Affiliation</w:t>
            </w:r>
          </w:p>
        </w:tc>
      </w:tr>
      <w:tr w:rsidR="004751A6" w:rsidRPr="00BD5321" w14:paraId="6D0702CF" w14:textId="77777777" w:rsidTr="00452A1C">
        <w:tc>
          <w:tcPr>
            <w:tcW w:w="5240" w:type="dxa"/>
          </w:tcPr>
          <w:p w14:paraId="71BB0D15" w14:textId="53252075" w:rsidR="004751A6" w:rsidRPr="00BD5321" w:rsidRDefault="00C17068" w:rsidP="00452A1C">
            <w:pPr>
              <w:rPr>
                <w:sz w:val="20"/>
              </w:rPr>
            </w:pPr>
            <w:r>
              <w:rPr>
                <w:sz w:val="20"/>
              </w:rPr>
              <w:t>Janet Seeley</w:t>
            </w:r>
          </w:p>
        </w:tc>
        <w:tc>
          <w:tcPr>
            <w:tcW w:w="3209" w:type="dxa"/>
          </w:tcPr>
          <w:p w14:paraId="2FF1DF0F" w14:textId="22555035" w:rsidR="004751A6" w:rsidRPr="00BD5321" w:rsidRDefault="00C17068" w:rsidP="00452A1C">
            <w:pPr>
              <w:rPr>
                <w:sz w:val="20"/>
              </w:rPr>
            </w:pPr>
            <w:r>
              <w:rPr>
                <w:sz w:val="20"/>
              </w:rPr>
              <w:t>AHRI</w:t>
            </w:r>
          </w:p>
        </w:tc>
      </w:tr>
      <w:tr w:rsidR="00C17068" w:rsidRPr="00BD5321" w14:paraId="63F81320" w14:textId="77777777" w:rsidTr="00452A1C">
        <w:tc>
          <w:tcPr>
            <w:tcW w:w="5240" w:type="dxa"/>
          </w:tcPr>
          <w:p w14:paraId="4E28B2D7" w14:textId="466F5BA1" w:rsidR="00C17068" w:rsidRPr="00BD5321" w:rsidRDefault="00C17068" w:rsidP="00452A1C">
            <w:pPr>
              <w:rPr>
                <w:sz w:val="20"/>
              </w:rPr>
            </w:pPr>
            <w:r>
              <w:rPr>
                <w:sz w:val="20"/>
              </w:rPr>
              <w:t>Thabang Manyaapelo</w:t>
            </w:r>
          </w:p>
        </w:tc>
        <w:tc>
          <w:tcPr>
            <w:tcW w:w="3209" w:type="dxa"/>
          </w:tcPr>
          <w:p w14:paraId="0A61C610" w14:textId="77777777" w:rsidR="00C17068" w:rsidRPr="00BD5321" w:rsidRDefault="00C17068" w:rsidP="00452A1C">
            <w:pPr>
              <w:rPr>
                <w:sz w:val="20"/>
              </w:rPr>
            </w:pPr>
          </w:p>
        </w:tc>
      </w:tr>
    </w:tbl>
    <w:p w14:paraId="13883D14" w14:textId="1923B5D4" w:rsidR="004751A6" w:rsidRDefault="004751A6" w:rsidP="004751A6">
      <w:pPr>
        <w:pStyle w:val="Heading4"/>
      </w:pPr>
      <w:r>
        <w:t>Funding</w:t>
      </w:r>
    </w:p>
    <w:p w14:paraId="43074BB0" w14:textId="77777777" w:rsidR="004751A6" w:rsidRDefault="004751A6" w:rsidP="004751A6">
      <w:pPr>
        <w:pStyle w:val="Description"/>
      </w:pPr>
      <w:r>
        <w:t>The source(s) of funds for production of the data collection. If different funding agencies sponsored different stages of the production process, use the role attribute to distinguish them. Also includes a field for the grant/contract number of the project that sponsored the data collection effort.</w:t>
      </w:r>
    </w:p>
    <w:tbl>
      <w:tblPr>
        <w:tblStyle w:val="TableGrid"/>
        <w:tblW w:w="0" w:type="auto"/>
        <w:tblInd w:w="562" w:type="dxa"/>
        <w:tblLook w:val="04A0" w:firstRow="1" w:lastRow="0" w:firstColumn="1" w:lastColumn="0" w:noHBand="0" w:noVBand="1"/>
      </w:tblPr>
      <w:tblGrid>
        <w:gridCol w:w="2268"/>
        <w:gridCol w:w="1678"/>
        <w:gridCol w:w="2254"/>
        <w:gridCol w:w="2254"/>
      </w:tblGrid>
      <w:tr w:rsidR="004751A6" w:rsidRPr="004751A6" w14:paraId="0C0D12E6" w14:textId="77777777" w:rsidTr="004751A6">
        <w:tc>
          <w:tcPr>
            <w:tcW w:w="2268" w:type="dxa"/>
          </w:tcPr>
          <w:p w14:paraId="7FEDA3B5" w14:textId="66BD336B" w:rsidR="004751A6" w:rsidRPr="004751A6" w:rsidRDefault="004751A6" w:rsidP="004751A6">
            <w:pPr>
              <w:jc w:val="center"/>
              <w:rPr>
                <w:b/>
                <w:sz w:val="20"/>
              </w:rPr>
            </w:pPr>
            <w:r w:rsidRPr="004751A6">
              <w:rPr>
                <w:b/>
                <w:sz w:val="20"/>
              </w:rPr>
              <w:t>Agency</w:t>
            </w:r>
          </w:p>
        </w:tc>
        <w:tc>
          <w:tcPr>
            <w:tcW w:w="1678" w:type="dxa"/>
          </w:tcPr>
          <w:p w14:paraId="5AAE5202" w14:textId="03272027" w:rsidR="004751A6" w:rsidRPr="004751A6" w:rsidRDefault="004751A6" w:rsidP="004751A6">
            <w:pPr>
              <w:jc w:val="center"/>
              <w:rPr>
                <w:b/>
                <w:sz w:val="20"/>
              </w:rPr>
            </w:pPr>
            <w:r>
              <w:rPr>
                <w:b/>
                <w:sz w:val="20"/>
              </w:rPr>
              <w:t>Abbreviation</w:t>
            </w:r>
          </w:p>
        </w:tc>
        <w:tc>
          <w:tcPr>
            <w:tcW w:w="2254" w:type="dxa"/>
          </w:tcPr>
          <w:p w14:paraId="6C8D0F49" w14:textId="72748377" w:rsidR="004751A6" w:rsidRPr="004751A6" w:rsidRDefault="004751A6" w:rsidP="004751A6">
            <w:pPr>
              <w:jc w:val="center"/>
              <w:rPr>
                <w:b/>
                <w:sz w:val="20"/>
              </w:rPr>
            </w:pPr>
            <w:r>
              <w:rPr>
                <w:b/>
                <w:sz w:val="20"/>
              </w:rPr>
              <w:t>Grant number</w:t>
            </w:r>
          </w:p>
        </w:tc>
        <w:tc>
          <w:tcPr>
            <w:tcW w:w="2254" w:type="dxa"/>
          </w:tcPr>
          <w:p w14:paraId="7A904752" w14:textId="499ABFC3" w:rsidR="004751A6" w:rsidRPr="004751A6" w:rsidRDefault="004751A6" w:rsidP="004751A6">
            <w:pPr>
              <w:jc w:val="center"/>
              <w:rPr>
                <w:b/>
                <w:sz w:val="20"/>
              </w:rPr>
            </w:pPr>
            <w:r>
              <w:rPr>
                <w:b/>
                <w:sz w:val="20"/>
              </w:rPr>
              <w:t>Role</w:t>
            </w:r>
          </w:p>
        </w:tc>
      </w:tr>
      <w:tr w:rsidR="004751A6" w:rsidRPr="004751A6" w14:paraId="5B8545EC" w14:textId="77777777" w:rsidTr="004751A6">
        <w:tc>
          <w:tcPr>
            <w:tcW w:w="2268" w:type="dxa"/>
          </w:tcPr>
          <w:p w14:paraId="6C9AA9A4" w14:textId="7E8BF371" w:rsidR="004751A6" w:rsidRPr="004751A6" w:rsidRDefault="00C17068" w:rsidP="004751A6">
            <w:pPr>
              <w:rPr>
                <w:sz w:val="20"/>
                <w:szCs w:val="20"/>
              </w:rPr>
            </w:pPr>
            <w:r>
              <w:rPr>
                <w:sz w:val="20"/>
                <w:szCs w:val="20"/>
              </w:rPr>
              <w:t>AHRI seed funding (Wellcome Trust)</w:t>
            </w:r>
          </w:p>
        </w:tc>
        <w:tc>
          <w:tcPr>
            <w:tcW w:w="1678" w:type="dxa"/>
          </w:tcPr>
          <w:p w14:paraId="046AD93D" w14:textId="77777777" w:rsidR="004751A6" w:rsidRPr="004751A6" w:rsidRDefault="004751A6" w:rsidP="004751A6">
            <w:pPr>
              <w:rPr>
                <w:sz w:val="20"/>
                <w:szCs w:val="20"/>
              </w:rPr>
            </w:pPr>
          </w:p>
        </w:tc>
        <w:tc>
          <w:tcPr>
            <w:tcW w:w="2254" w:type="dxa"/>
          </w:tcPr>
          <w:p w14:paraId="121CB8ED" w14:textId="77777777" w:rsidR="004751A6" w:rsidRPr="004751A6" w:rsidRDefault="004751A6" w:rsidP="004751A6">
            <w:pPr>
              <w:rPr>
                <w:sz w:val="20"/>
                <w:szCs w:val="20"/>
              </w:rPr>
            </w:pPr>
          </w:p>
        </w:tc>
        <w:tc>
          <w:tcPr>
            <w:tcW w:w="2254" w:type="dxa"/>
          </w:tcPr>
          <w:p w14:paraId="72EF25AD" w14:textId="77777777" w:rsidR="004751A6" w:rsidRPr="004751A6" w:rsidRDefault="004751A6" w:rsidP="004751A6">
            <w:pPr>
              <w:rPr>
                <w:sz w:val="20"/>
                <w:szCs w:val="20"/>
              </w:rPr>
            </w:pPr>
          </w:p>
        </w:tc>
      </w:tr>
    </w:tbl>
    <w:p w14:paraId="4103C087" w14:textId="1A539502" w:rsidR="004751A6" w:rsidRDefault="004751A6" w:rsidP="004751A6">
      <w:pPr>
        <w:pStyle w:val="Heading4"/>
      </w:pPr>
      <w:r>
        <w:lastRenderedPageBreak/>
        <w:t>Acknowledgements</w:t>
      </w:r>
    </w:p>
    <w:p w14:paraId="47FDC24D" w14:textId="77777777" w:rsidR="004751A6" w:rsidRPr="00583BEC" w:rsidRDefault="004751A6" w:rsidP="004751A6">
      <w:pPr>
        <w:pStyle w:val="Description"/>
      </w:pPr>
      <w:r>
        <w:t>Statements of responsibility not recorded in the title and statement of responsibility areas. Indicate here the persons or bodies connected with the work, or significant persons or bodies connected with previous editions and not already named in the description. For example, the name of the person who cleaned the data collection might be cited here, using the role and affiliation attributes. Does not include funders.</w:t>
      </w:r>
    </w:p>
    <w:tbl>
      <w:tblPr>
        <w:tblStyle w:val="TableGrid"/>
        <w:tblW w:w="0" w:type="auto"/>
        <w:tblInd w:w="567" w:type="dxa"/>
        <w:tblLook w:val="04A0" w:firstRow="1" w:lastRow="0" w:firstColumn="1" w:lastColumn="0" w:noHBand="0" w:noVBand="1"/>
      </w:tblPr>
      <w:tblGrid>
        <w:gridCol w:w="3681"/>
        <w:gridCol w:w="2835"/>
        <w:gridCol w:w="1933"/>
      </w:tblGrid>
      <w:tr w:rsidR="004751A6" w:rsidRPr="00BD5321" w14:paraId="58A84590" w14:textId="77777777" w:rsidTr="00452A1C">
        <w:tc>
          <w:tcPr>
            <w:tcW w:w="3681" w:type="dxa"/>
          </w:tcPr>
          <w:p w14:paraId="6D13D3D8" w14:textId="77777777" w:rsidR="004751A6" w:rsidRPr="00BD5321" w:rsidRDefault="004751A6" w:rsidP="00452A1C">
            <w:pPr>
              <w:jc w:val="center"/>
              <w:rPr>
                <w:b/>
                <w:sz w:val="20"/>
              </w:rPr>
            </w:pPr>
            <w:r w:rsidRPr="00BD5321">
              <w:rPr>
                <w:b/>
                <w:sz w:val="20"/>
              </w:rPr>
              <w:t>Name</w:t>
            </w:r>
          </w:p>
        </w:tc>
        <w:tc>
          <w:tcPr>
            <w:tcW w:w="2835" w:type="dxa"/>
          </w:tcPr>
          <w:p w14:paraId="2CB2F770" w14:textId="77777777" w:rsidR="004751A6" w:rsidRPr="00BD5321" w:rsidRDefault="004751A6" w:rsidP="00452A1C">
            <w:pPr>
              <w:jc w:val="center"/>
              <w:rPr>
                <w:b/>
                <w:sz w:val="20"/>
              </w:rPr>
            </w:pPr>
            <w:r w:rsidRPr="00BD5321">
              <w:rPr>
                <w:b/>
                <w:sz w:val="20"/>
              </w:rPr>
              <w:t>Affiliation</w:t>
            </w:r>
          </w:p>
        </w:tc>
        <w:tc>
          <w:tcPr>
            <w:tcW w:w="1933" w:type="dxa"/>
          </w:tcPr>
          <w:p w14:paraId="68CB41CD" w14:textId="77777777" w:rsidR="004751A6" w:rsidRPr="00BD5321" w:rsidRDefault="004751A6" w:rsidP="00452A1C">
            <w:pPr>
              <w:jc w:val="center"/>
              <w:rPr>
                <w:b/>
                <w:sz w:val="20"/>
              </w:rPr>
            </w:pPr>
            <w:r>
              <w:rPr>
                <w:b/>
                <w:sz w:val="20"/>
              </w:rPr>
              <w:t>Role</w:t>
            </w:r>
          </w:p>
        </w:tc>
      </w:tr>
      <w:tr w:rsidR="004751A6" w:rsidRPr="00BD5321" w14:paraId="6F45FB99" w14:textId="77777777" w:rsidTr="00452A1C">
        <w:tc>
          <w:tcPr>
            <w:tcW w:w="3681" w:type="dxa"/>
          </w:tcPr>
          <w:p w14:paraId="4A819B53" w14:textId="20C839BB" w:rsidR="004751A6" w:rsidRPr="00BD5321" w:rsidRDefault="00C17068" w:rsidP="00452A1C">
            <w:pPr>
              <w:rPr>
                <w:sz w:val="20"/>
              </w:rPr>
            </w:pPr>
            <w:r>
              <w:rPr>
                <w:sz w:val="20"/>
              </w:rPr>
              <w:t>Anita Edwards</w:t>
            </w:r>
          </w:p>
        </w:tc>
        <w:tc>
          <w:tcPr>
            <w:tcW w:w="2835" w:type="dxa"/>
          </w:tcPr>
          <w:p w14:paraId="69309C36" w14:textId="198E5E24" w:rsidR="004751A6" w:rsidRPr="00BD5321" w:rsidRDefault="00C17068" w:rsidP="00452A1C">
            <w:pPr>
              <w:rPr>
                <w:sz w:val="20"/>
              </w:rPr>
            </w:pPr>
            <w:r>
              <w:rPr>
                <w:sz w:val="20"/>
              </w:rPr>
              <w:t>AHRI</w:t>
            </w:r>
          </w:p>
        </w:tc>
        <w:tc>
          <w:tcPr>
            <w:tcW w:w="1933" w:type="dxa"/>
          </w:tcPr>
          <w:p w14:paraId="08E5B463" w14:textId="0D39D86D" w:rsidR="004751A6" w:rsidRPr="00BD5321" w:rsidRDefault="00C17068" w:rsidP="00452A1C">
            <w:pPr>
              <w:rPr>
                <w:sz w:val="20"/>
              </w:rPr>
            </w:pPr>
            <w:r>
              <w:rPr>
                <w:sz w:val="20"/>
              </w:rPr>
              <w:t>Co-i</w:t>
            </w:r>
          </w:p>
        </w:tc>
      </w:tr>
      <w:tr w:rsidR="00C17068" w:rsidRPr="00BD5321" w14:paraId="0C155F85" w14:textId="77777777" w:rsidTr="00452A1C">
        <w:tc>
          <w:tcPr>
            <w:tcW w:w="3681" w:type="dxa"/>
          </w:tcPr>
          <w:p w14:paraId="20633E62" w14:textId="7328E1CD" w:rsidR="00C17068" w:rsidRDefault="00C17068" w:rsidP="00C17068">
            <w:pPr>
              <w:rPr>
                <w:sz w:val="20"/>
              </w:rPr>
            </w:pPr>
            <w:r>
              <w:rPr>
                <w:rFonts w:ascii="Arial" w:hAnsi="Arial" w:cs="Arial"/>
                <w:sz w:val="24"/>
                <w:szCs w:val="24"/>
              </w:rPr>
              <w:t>Nondumiso Mpanza</w:t>
            </w:r>
          </w:p>
        </w:tc>
        <w:tc>
          <w:tcPr>
            <w:tcW w:w="2835" w:type="dxa"/>
          </w:tcPr>
          <w:p w14:paraId="1A5CEFF9" w14:textId="7A599606" w:rsidR="00C17068" w:rsidRPr="00BD5321" w:rsidRDefault="00C17068" w:rsidP="00C17068">
            <w:pPr>
              <w:rPr>
                <w:sz w:val="20"/>
              </w:rPr>
            </w:pPr>
            <w:r w:rsidRPr="00F60C6A">
              <w:rPr>
                <w:sz w:val="20"/>
              </w:rPr>
              <w:t>AHRI</w:t>
            </w:r>
          </w:p>
        </w:tc>
        <w:tc>
          <w:tcPr>
            <w:tcW w:w="1933" w:type="dxa"/>
          </w:tcPr>
          <w:p w14:paraId="7A6EEA09" w14:textId="5C976D71" w:rsidR="00C17068" w:rsidRPr="00BD5321" w:rsidRDefault="00C17068" w:rsidP="00C17068">
            <w:pPr>
              <w:rPr>
                <w:sz w:val="20"/>
              </w:rPr>
            </w:pPr>
            <w:r>
              <w:rPr>
                <w:sz w:val="20"/>
              </w:rPr>
              <w:t>Data collection and analysis</w:t>
            </w:r>
          </w:p>
        </w:tc>
      </w:tr>
      <w:tr w:rsidR="00C17068" w:rsidRPr="00BD5321" w14:paraId="0A0DBEDD" w14:textId="77777777" w:rsidTr="00452A1C">
        <w:tc>
          <w:tcPr>
            <w:tcW w:w="3681" w:type="dxa"/>
          </w:tcPr>
          <w:p w14:paraId="4E611081" w14:textId="46E51BA8" w:rsidR="00C17068" w:rsidRDefault="00C17068" w:rsidP="00C17068">
            <w:pPr>
              <w:rPr>
                <w:rFonts w:ascii="Arial" w:hAnsi="Arial" w:cs="Arial"/>
                <w:sz w:val="24"/>
                <w:szCs w:val="24"/>
              </w:rPr>
            </w:pPr>
            <w:r w:rsidRPr="000F0E5F">
              <w:rPr>
                <w:rFonts w:ascii="Arial" w:hAnsi="Arial" w:cs="Arial"/>
                <w:sz w:val="24"/>
                <w:szCs w:val="24"/>
              </w:rPr>
              <w:t>Samukelisiwe Nxumalo</w:t>
            </w:r>
          </w:p>
        </w:tc>
        <w:tc>
          <w:tcPr>
            <w:tcW w:w="2835" w:type="dxa"/>
          </w:tcPr>
          <w:p w14:paraId="7CC30944" w14:textId="59DD631B" w:rsidR="00C17068" w:rsidRPr="00BD5321" w:rsidRDefault="00C17068" w:rsidP="00C17068">
            <w:pPr>
              <w:rPr>
                <w:sz w:val="20"/>
              </w:rPr>
            </w:pPr>
            <w:r w:rsidRPr="00F60C6A">
              <w:rPr>
                <w:sz w:val="20"/>
              </w:rPr>
              <w:t>AHRI</w:t>
            </w:r>
          </w:p>
        </w:tc>
        <w:tc>
          <w:tcPr>
            <w:tcW w:w="1933" w:type="dxa"/>
          </w:tcPr>
          <w:p w14:paraId="61475ED3" w14:textId="3F03541E" w:rsidR="00C17068" w:rsidRPr="00BD5321" w:rsidRDefault="00C17068" w:rsidP="00C17068">
            <w:pPr>
              <w:rPr>
                <w:sz w:val="20"/>
              </w:rPr>
            </w:pPr>
            <w:r>
              <w:rPr>
                <w:sz w:val="20"/>
              </w:rPr>
              <w:t>Data collection and analysis</w:t>
            </w:r>
          </w:p>
        </w:tc>
      </w:tr>
      <w:tr w:rsidR="00C17068" w:rsidRPr="00BD5321" w14:paraId="3D23F90A" w14:textId="77777777" w:rsidTr="00452A1C">
        <w:tc>
          <w:tcPr>
            <w:tcW w:w="3681" w:type="dxa"/>
          </w:tcPr>
          <w:p w14:paraId="786ADE85" w14:textId="67124002" w:rsidR="00C17068" w:rsidRPr="000F0E5F" w:rsidRDefault="00C17068" w:rsidP="00C17068">
            <w:pPr>
              <w:rPr>
                <w:rFonts w:ascii="Arial" w:hAnsi="Arial" w:cs="Arial"/>
                <w:sz w:val="24"/>
                <w:szCs w:val="24"/>
              </w:rPr>
            </w:pPr>
            <w:r>
              <w:rPr>
                <w:rFonts w:ascii="Arial" w:hAnsi="Arial" w:cs="Arial"/>
                <w:sz w:val="24"/>
                <w:szCs w:val="24"/>
              </w:rPr>
              <w:t>Zama Nxumalo</w:t>
            </w:r>
          </w:p>
        </w:tc>
        <w:tc>
          <w:tcPr>
            <w:tcW w:w="2835" w:type="dxa"/>
          </w:tcPr>
          <w:p w14:paraId="36E78A54" w14:textId="1D2FF7A0" w:rsidR="00C17068" w:rsidRPr="00BD5321" w:rsidRDefault="00C17068" w:rsidP="00C17068">
            <w:pPr>
              <w:rPr>
                <w:sz w:val="20"/>
              </w:rPr>
            </w:pPr>
            <w:r w:rsidRPr="00F60C6A">
              <w:rPr>
                <w:sz w:val="20"/>
              </w:rPr>
              <w:t>AHRI</w:t>
            </w:r>
          </w:p>
        </w:tc>
        <w:tc>
          <w:tcPr>
            <w:tcW w:w="1933" w:type="dxa"/>
          </w:tcPr>
          <w:p w14:paraId="6BB295A6" w14:textId="7DBECB93" w:rsidR="00C17068" w:rsidRPr="00BD5321" w:rsidRDefault="00C17068" w:rsidP="00C17068">
            <w:pPr>
              <w:rPr>
                <w:sz w:val="20"/>
              </w:rPr>
            </w:pPr>
            <w:r>
              <w:rPr>
                <w:sz w:val="20"/>
              </w:rPr>
              <w:t>Data collection and analysis</w:t>
            </w:r>
          </w:p>
        </w:tc>
      </w:tr>
      <w:tr w:rsidR="00C17068" w:rsidRPr="00BD5321" w14:paraId="6E8616B5" w14:textId="77777777" w:rsidTr="00452A1C">
        <w:tc>
          <w:tcPr>
            <w:tcW w:w="3681" w:type="dxa"/>
          </w:tcPr>
          <w:p w14:paraId="61999711" w14:textId="6EB329F0" w:rsidR="00C17068" w:rsidRDefault="00C17068" w:rsidP="00C17068">
            <w:pPr>
              <w:rPr>
                <w:rFonts w:ascii="Arial" w:hAnsi="Arial" w:cs="Arial"/>
                <w:sz w:val="24"/>
                <w:szCs w:val="24"/>
              </w:rPr>
            </w:pPr>
            <w:r w:rsidRPr="003F248D">
              <w:rPr>
                <w:rFonts w:ascii="Arial" w:hAnsi="Arial" w:cs="Arial"/>
                <w:sz w:val="24"/>
                <w:szCs w:val="24"/>
              </w:rPr>
              <w:t>Ntombizonke Gumede</w:t>
            </w:r>
          </w:p>
        </w:tc>
        <w:tc>
          <w:tcPr>
            <w:tcW w:w="2835" w:type="dxa"/>
          </w:tcPr>
          <w:p w14:paraId="5C4551E0" w14:textId="543B6F6B" w:rsidR="00C17068" w:rsidRPr="00BD5321" w:rsidRDefault="00C17068" w:rsidP="00C17068">
            <w:pPr>
              <w:rPr>
                <w:sz w:val="20"/>
              </w:rPr>
            </w:pPr>
            <w:r w:rsidRPr="00F60C6A">
              <w:rPr>
                <w:sz w:val="20"/>
              </w:rPr>
              <w:t>AHRI</w:t>
            </w:r>
          </w:p>
        </w:tc>
        <w:tc>
          <w:tcPr>
            <w:tcW w:w="1933" w:type="dxa"/>
          </w:tcPr>
          <w:p w14:paraId="6A62E207" w14:textId="5E033FBD" w:rsidR="00C17068" w:rsidRPr="00BD5321" w:rsidRDefault="00C17068" w:rsidP="00C17068">
            <w:pPr>
              <w:rPr>
                <w:sz w:val="20"/>
              </w:rPr>
            </w:pPr>
            <w:r>
              <w:rPr>
                <w:sz w:val="20"/>
              </w:rPr>
              <w:t>Analysis</w:t>
            </w:r>
          </w:p>
        </w:tc>
      </w:tr>
      <w:tr w:rsidR="00C17068" w:rsidRPr="00BD5321" w14:paraId="63CFB71F" w14:textId="77777777" w:rsidTr="00452A1C">
        <w:tc>
          <w:tcPr>
            <w:tcW w:w="3681" w:type="dxa"/>
          </w:tcPr>
          <w:p w14:paraId="42FEE6A7" w14:textId="19F991B9" w:rsidR="00C17068" w:rsidRPr="00BD5321" w:rsidRDefault="00C17068" w:rsidP="00C17068">
            <w:pPr>
              <w:rPr>
                <w:sz w:val="20"/>
              </w:rPr>
            </w:pPr>
            <w:r>
              <w:rPr>
                <w:rFonts w:ascii="Arial" w:hAnsi="Arial" w:cs="Arial"/>
                <w:sz w:val="24"/>
                <w:szCs w:val="24"/>
              </w:rPr>
              <w:t>Nothando Ngwenya</w:t>
            </w:r>
          </w:p>
        </w:tc>
        <w:tc>
          <w:tcPr>
            <w:tcW w:w="2835" w:type="dxa"/>
          </w:tcPr>
          <w:p w14:paraId="47E37AB8" w14:textId="072E41DA" w:rsidR="00C17068" w:rsidRPr="00BD5321" w:rsidRDefault="00C17068" w:rsidP="00C17068">
            <w:pPr>
              <w:rPr>
                <w:sz w:val="20"/>
              </w:rPr>
            </w:pPr>
            <w:r w:rsidRPr="00F60C6A">
              <w:rPr>
                <w:sz w:val="20"/>
              </w:rPr>
              <w:t>AHRI</w:t>
            </w:r>
          </w:p>
        </w:tc>
        <w:tc>
          <w:tcPr>
            <w:tcW w:w="1933" w:type="dxa"/>
          </w:tcPr>
          <w:p w14:paraId="7CE7CDD1" w14:textId="75647F9F" w:rsidR="00C17068" w:rsidRPr="00BD5321" w:rsidRDefault="00C17068" w:rsidP="00C17068">
            <w:pPr>
              <w:rPr>
                <w:sz w:val="20"/>
              </w:rPr>
            </w:pPr>
            <w:r>
              <w:rPr>
                <w:sz w:val="20"/>
              </w:rPr>
              <w:t>Co-i</w:t>
            </w:r>
          </w:p>
        </w:tc>
      </w:tr>
    </w:tbl>
    <w:p w14:paraId="3011227A" w14:textId="73318132" w:rsidR="004751A6" w:rsidRDefault="009510C1" w:rsidP="009510C1">
      <w:pPr>
        <w:pStyle w:val="Heading3"/>
      </w:pPr>
      <w:r>
        <w:t>Sampling</w:t>
      </w:r>
    </w:p>
    <w:p w14:paraId="4D365692" w14:textId="2FBEDE12" w:rsidR="009510C1" w:rsidRDefault="009510C1" w:rsidP="009510C1">
      <w:pPr>
        <w:pStyle w:val="Heading4"/>
      </w:pPr>
      <w:r>
        <w:t>Sampling Procedure</w:t>
      </w:r>
    </w:p>
    <w:p w14:paraId="485A18C1" w14:textId="35FCBEB2" w:rsidR="009510C1" w:rsidRDefault="009510C1" w:rsidP="009510C1">
      <w:pPr>
        <w:pStyle w:val="Description"/>
      </w:pPr>
      <w:r>
        <w:t>The type of sample and sample design used to select the survey respondents to represent the population. May include reference to the target sample size and the sampling fraction</w:t>
      </w:r>
    </w:p>
    <w:p w14:paraId="103D0EE6" w14:textId="7BD964A7" w:rsidR="009510C1" w:rsidRDefault="00507BC0" w:rsidP="009510C1">
      <w:pPr>
        <w:ind w:left="567"/>
      </w:pPr>
      <w:r w:rsidRPr="0014664C">
        <w:rPr>
          <w:rFonts w:ascii="Arial" w:hAnsi="Arial" w:cs="Arial"/>
          <w:szCs w:val="24"/>
          <w:lang w:val="en-GB"/>
        </w:rPr>
        <w:t xml:space="preserve">The sample was selected randomly by a PIPSA data manager, based on the age criteria and records of access to a mobile telephone.  An effort was also made to select people from across the PIPSA area to ensure a spread of people from more and less remote locations.  </w:t>
      </w:r>
    </w:p>
    <w:p w14:paraId="3C2C72CE" w14:textId="7449B2E6" w:rsidR="009510C1" w:rsidRDefault="00590973" w:rsidP="00590973">
      <w:pPr>
        <w:pStyle w:val="Heading3"/>
      </w:pPr>
      <w:r>
        <w:t>Data Collection</w:t>
      </w:r>
    </w:p>
    <w:p w14:paraId="4A6127E7" w14:textId="55BE831F" w:rsidR="00590973" w:rsidRDefault="00590973" w:rsidP="00590973">
      <w:pPr>
        <w:pStyle w:val="Heading4"/>
      </w:pPr>
      <w:r>
        <w:t>Dates of Collection</w:t>
      </w:r>
    </w:p>
    <w:p w14:paraId="401E8202" w14:textId="0DE9246C" w:rsidR="00590973" w:rsidRDefault="00590973" w:rsidP="00590973">
      <w:pPr>
        <w:pStyle w:val="Description"/>
      </w:pPr>
      <w:r>
        <w:t xml:space="preserve">Contains the date(s) when the data were collected/produced. </w:t>
      </w:r>
    </w:p>
    <w:p w14:paraId="25D375CA" w14:textId="2DD557E7" w:rsidR="00590973" w:rsidRDefault="00507BC0" w:rsidP="00590973">
      <w:pPr>
        <w:ind w:left="567"/>
      </w:pPr>
      <w:r>
        <w:t>October 2020-March 2021</w:t>
      </w:r>
    </w:p>
    <w:p w14:paraId="08B9185A" w14:textId="0AA1022C" w:rsidR="00590973" w:rsidRDefault="00590973" w:rsidP="00590973">
      <w:pPr>
        <w:pStyle w:val="Heading4"/>
      </w:pPr>
      <w:r>
        <w:t>Notes on Data Collection/Production</w:t>
      </w:r>
    </w:p>
    <w:p w14:paraId="5DDD0DC7" w14:textId="5C14F64D" w:rsidR="00590973" w:rsidRDefault="00590973" w:rsidP="00590973">
      <w:pPr>
        <w:pStyle w:val="Description"/>
      </w:pPr>
      <w:r>
        <w:t>Used to describe noteworthy aspects of the data collection/production.</w:t>
      </w:r>
    </w:p>
    <w:p w14:paraId="0A8929E3" w14:textId="77777777" w:rsidR="00507BC0" w:rsidRDefault="00507BC0" w:rsidP="00507BC0">
      <w:r w:rsidRPr="009B186D">
        <w:t xml:space="preserve">Interviews were conducted by telephone because of restrictions on </w:t>
      </w:r>
      <w:proofErr w:type="gramStart"/>
      <w:r w:rsidRPr="009B186D">
        <w:t>face to face</w:t>
      </w:r>
      <w:proofErr w:type="gramEnd"/>
      <w:r w:rsidRPr="009B186D">
        <w:t xml:space="preserve"> contact and digitally recorded. </w:t>
      </w:r>
    </w:p>
    <w:p w14:paraId="2B39D0F3" w14:textId="73407303" w:rsidR="00590973" w:rsidRDefault="00590973" w:rsidP="00507BC0">
      <w:pPr>
        <w:pStyle w:val="Heading3"/>
        <w:numPr>
          <w:ilvl w:val="0"/>
          <w:numId w:val="0"/>
        </w:numPr>
        <w:ind w:left="567"/>
      </w:pPr>
      <w:r>
        <w:t>Data Processing</w:t>
      </w:r>
      <w:r w:rsidR="00E83E1C">
        <w:t xml:space="preserve"> &amp; Appraisal</w:t>
      </w:r>
    </w:p>
    <w:p w14:paraId="1EE3D63A" w14:textId="2369294D" w:rsidR="00590973" w:rsidRDefault="00590973" w:rsidP="00590973">
      <w:pPr>
        <w:pStyle w:val="Heading4"/>
      </w:pPr>
      <w:r>
        <w:t>Other Processing</w:t>
      </w:r>
    </w:p>
    <w:p w14:paraId="146237BB" w14:textId="30385A94" w:rsidR="00590973" w:rsidRDefault="00590973" w:rsidP="00590973">
      <w:pPr>
        <w:pStyle w:val="Description"/>
        <w:keepNext/>
      </w:pPr>
      <w:r>
        <w:t>Used to indicate additional information about the methodology and processing involved in the production of the dataset.</w:t>
      </w:r>
    </w:p>
    <w:p w14:paraId="634B68D3" w14:textId="77777777" w:rsidR="00590973" w:rsidRDefault="00590973" w:rsidP="00590973">
      <w:pPr>
        <w:ind w:left="567"/>
      </w:pPr>
      <w:r>
        <w:t>&lt;&lt;Add here&gt;&gt;</w:t>
      </w:r>
    </w:p>
    <w:p w14:paraId="7CF7B5B4" w14:textId="045034FC" w:rsidR="00590973" w:rsidRDefault="00590973" w:rsidP="00590973">
      <w:pPr>
        <w:pStyle w:val="Heading3"/>
      </w:pPr>
      <w:r>
        <w:t>Data Access</w:t>
      </w:r>
    </w:p>
    <w:p w14:paraId="140D566B" w14:textId="64292952" w:rsidR="00590973" w:rsidRDefault="00590973" w:rsidP="00590973">
      <w:pPr>
        <w:ind w:left="567"/>
      </w:pPr>
      <w:r>
        <w:t>We will add these bits</w:t>
      </w:r>
    </w:p>
    <w:p w14:paraId="1A2311B2" w14:textId="0077F1F6" w:rsidR="00590973" w:rsidRDefault="00590973" w:rsidP="00590973">
      <w:pPr>
        <w:pStyle w:val="Heading3"/>
      </w:pPr>
      <w:r>
        <w:t>Contacts</w:t>
      </w:r>
    </w:p>
    <w:p w14:paraId="148A268A" w14:textId="0EE1C4E6" w:rsidR="00590973" w:rsidRDefault="00590973" w:rsidP="00590973">
      <w:pPr>
        <w:pStyle w:val="Heading4"/>
      </w:pPr>
      <w:r>
        <w:t>Contact persons</w:t>
      </w:r>
    </w:p>
    <w:p w14:paraId="29FF96C2" w14:textId="52A8F02A" w:rsidR="00590973" w:rsidRDefault="00590973" w:rsidP="00590973">
      <w:pPr>
        <w:pStyle w:val="Description"/>
      </w:pPr>
      <w:r>
        <w:t xml:space="preserve">Individuals listed as contact persons will be used as resource persons regarding problems or questions raised by the user community. The URI attribute should be used to indicate </w:t>
      </w:r>
      <w:r w:rsidR="000B25BD">
        <w:t>an</w:t>
      </w:r>
      <w:r>
        <w:t xml:space="preserve"> URN or URL for the homepage of the contact individual. The email attribute is used to indicate an email address for the contact individual.</w:t>
      </w:r>
    </w:p>
    <w:tbl>
      <w:tblPr>
        <w:tblStyle w:val="TableGrid"/>
        <w:tblW w:w="0" w:type="auto"/>
        <w:tblInd w:w="562" w:type="dxa"/>
        <w:tblLook w:val="04A0" w:firstRow="1" w:lastRow="0" w:firstColumn="1" w:lastColumn="0" w:noHBand="0" w:noVBand="1"/>
      </w:tblPr>
      <w:tblGrid>
        <w:gridCol w:w="2107"/>
        <w:gridCol w:w="1581"/>
        <w:gridCol w:w="2779"/>
        <w:gridCol w:w="1987"/>
      </w:tblGrid>
      <w:tr w:rsidR="00590973" w:rsidRPr="004751A6" w14:paraId="7777FDEB" w14:textId="77777777" w:rsidTr="00A637FD">
        <w:tc>
          <w:tcPr>
            <w:tcW w:w="2268" w:type="dxa"/>
          </w:tcPr>
          <w:p w14:paraId="2F13E364" w14:textId="0BFE7B4E" w:rsidR="00590973" w:rsidRPr="004751A6" w:rsidRDefault="00590973" w:rsidP="00A637FD">
            <w:pPr>
              <w:jc w:val="center"/>
              <w:rPr>
                <w:b/>
                <w:sz w:val="20"/>
              </w:rPr>
            </w:pPr>
            <w:r>
              <w:rPr>
                <w:b/>
                <w:sz w:val="20"/>
              </w:rPr>
              <w:t>Name</w:t>
            </w:r>
          </w:p>
        </w:tc>
        <w:tc>
          <w:tcPr>
            <w:tcW w:w="1678" w:type="dxa"/>
          </w:tcPr>
          <w:p w14:paraId="2907447A" w14:textId="2A7626C4" w:rsidR="00590973" w:rsidRPr="004751A6" w:rsidRDefault="00590973" w:rsidP="00A637FD">
            <w:pPr>
              <w:jc w:val="center"/>
              <w:rPr>
                <w:b/>
                <w:sz w:val="20"/>
              </w:rPr>
            </w:pPr>
            <w:r>
              <w:rPr>
                <w:b/>
                <w:sz w:val="20"/>
              </w:rPr>
              <w:t>Affiliation</w:t>
            </w:r>
          </w:p>
        </w:tc>
        <w:tc>
          <w:tcPr>
            <w:tcW w:w="2254" w:type="dxa"/>
          </w:tcPr>
          <w:p w14:paraId="16DACB4C" w14:textId="4ACFBC33" w:rsidR="00590973" w:rsidRPr="004751A6" w:rsidRDefault="00590973" w:rsidP="00A637FD">
            <w:pPr>
              <w:jc w:val="center"/>
              <w:rPr>
                <w:b/>
                <w:sz w:val="20"/>
              </w:rPr>
            </w:pPr>
            <w:r>
              <w:rPr>
                <w:b/>
                <w:sz w:val="20"/>
              </w:rPr>
              <w:t>Email</w:t>
            </w:r>
          </w:p>
        </w:tc>
        <w:tc>
          <w:tcPr>
            <w:tcW w:w="2254" w:type="dxa"/>
          </w:tcPr>
          <w:p w14:paraId="62B5E751" w14:textId="72178D4E" w:rsidR="00590973" w:rsidRPr="004751A6" w:rsidRDefault="00590973" w:rsidP="00A637FD">
            <w:pPr>
              <w:jc w:val="center"/>
              <w:rPr>
                <w:b/>
                <w:sz w:val="20"/>
              </w:rPr>
            </w:pPr>
            <w:r>
              <w:rPr>
                <w:b/>
                <w:sz w:val="20"/>
              </w:rPr>
              <w:t>URI</w:t>
            </w:r>
          </w:p>
        </w:tc>
      </w:tr>
      <w:tr w:rsidR="00590973" w:rsidRPr="004751A6" w14:paraId="66E5C41F" w14:textId="77777777" w:rsidTr="00A637FD">
        <w:tc>
          <w:tcPr>
            <w:tcW w:w="2268" w:type="dxa"/>
          </w:tcPr>
          <w:p w14:paraId="51550500" w14:textId="76A1F25F" w:rsidR="00590973" w:rsidRPr="004751A6" w:rsidRDefault="00507BC0" w:rsidP="00A637FD">
            <w:pPr>
              <w:rPr>
                <w:sz w:val="20"/>
                <w:szCs w:val="20"/>
              </w:rPr>
            </w:pPr>
            <w:r>
              <w:rPr>
                <w:sz w:val="20"/>
                <w:szCs w:val="20"/>
              </w:rPr>
              <w:lastRenderedPageBreak/>
              <w:t>Janet Seeley</w:t>
            </w:r>
          </w:p>
        </w:tc>
        <w:tc>
          <w:tcPr>
            <w:tcW w:w="1678" w:type="dxa"/>
          </w:tcPr>
          <w:p w14:paraId="45ADA8BE" w14:textId="0C2D60B5" w:rsidR="00590973" w:rsidRPr="004751A6" w:rsidRDefault="00507BC0" w:rsidP="00A637FD">
            <w:pPr>
              <w:rPr>
                <w:sz w:val="20"/>
                <w:szCs w:val="20"/>
              </w:rPr>
            </w:pPr>
            <w:r>
              <w:rPr>
                <w:sz w:val="20"/>
                <w:szCs w:val="20"/>
              </w:rPr>
              <w:t>AHRI</w:t>
            </w:r>
          </w:p>
        </w:tc>
        <w:tc>
          <w:tcPr>
            <w:tcW w:w="2254" w:type="dxa"/>
          </w:tcPr>
          <w:p w14:paraId="322F4F66" w14:textId="48E2A66B" w:rsidR="00590973" w:rsidRPr="004751A6" w:rsidRDefault="00507BC0" w:rsidP="00A637FD">
            <w:pPr>
              <w:rPr>
                <w:sz w:val="20"/>
                <w:szCs w:val="20"/>
              </w:rPr>
            </w:pPr>
            <w:r>
              <w:rPr>
                <w:sz w:val="20"/>
                <w:szCs w:val="20"/>
              </w:rPr>
              <w:t>Janet.seeley@ahri.org</w:t>
            </w:r>
          </w:p>
        </w:tc>
        <w:tc>
          <w:tcPr>
            <w:tcW w:w="2254" w:type="dxa"/>
          </w:tcPr>
          <w:p w14:paraId="5C05D5BE" w14:textId="77777777" w:rsidR="00590973" w:rsidRPr="004751A6" w:rsidRDefault="00590973" w:rsidP="00A637FD">
            <w:pPr>
              <w:rPr>
                <w:sz w:val="20"/>
                <w:szCs w:val="20"/>
              </w:rPr>
            </w:pPr>
          </w:p>
        </w:tc>
      </w:tr>
      <w:tr w:rsidR="00507BC0" w:rsidRPr="004751A6" w14:paraId="6B963630" w14:textId="77777777" w:rsidTr="00A637FD">
        <w:tc>
          <w:tcPr>
            <w:tcW w:w="2268" w:type="dxa"/>
          </w:tcPr>
          <w:p w14:paraId="66FB2631" w14:textId="745FCBD3" w:rsidR="00507BC0" w:rsidRPr="004751A6" w:rsidRDefault="00507BC0" w:rsidP="00A637FD">
            <w:pPr>
              <w:rPr>
                <w:sz w:val="20"/>
                <w:szCs w:val="20"/>
              </w:rPr>
            </w:pPr>
            <w:r>
              <w:rPr>
                <w:sz w:val="20"/>
                <w:szCs w:val="20"/>
              </w:rPr>
              <w:t>Anita Edwards</w:t>
            </w:r>
          </w:p>
        </w:tc>
        <w:tc>
          <w:tcPr>
            <w:tcW w:w="1678" w:type="dxa"/>
          </w:tcPr>
          <w:p w14:paraId="4BF50A21" w14:textId="4744AF4F" w:rsidR="00507BC0" w:rsidRPr="004751A6" w:rsidRDefault="00507BC0" w:rsidP="00A637FD">
            <w:pPr>
              <w:rPr>
                <w:sz w:val="20"/>
                <w:szCs w:val="20"/>
              </w:rPr>
            </w:pPr>
            <w:r>
              <w:rPr>
                <w:sz w:val="20"/>
                <w:szCs w:val="20"/>
              </w:rPr>
              <w:t>AHRI</w:t>
            </w:r>
          </w:p>
        </w:tc>
        <w:tc>
          <w:tcPr>
            <w:tcW w:w="2254" w:type="dxa"/>
          </w:tcPr>
          <w:p w14:paraId="12927626" w14:textId="1C751967" w:rsidR="00507BC0" w:rsidRPr="004751A6" w:rsidRDefault="00507BC0" w:rsidP="00A637FD">
            <w:pPr>
              <w:rPr>
                <w:sz w:val="20"/>
                <w:szCs w:val="20"/>
              </w:rPr>
            </w:pPr>
            <w:r>
              <w:rPr>
                <w:sz w:val="20"/>
                <w:szCs w:val="20"/>
              </w:rPr>
              <w:t>Anita.edwards@ahri.org</w:t>
            </w:r>
          </w:p>
        </w:tc>
        <w:tc>
          <w:tcPr>
            <w:tcW w:w="2254" w:type="dxa"/>
          </w:tcPr>
          <w:p w14:paraId="17CB4156" w14:textId="77777777" w:rsidR="00507BC0" w:rsidRPr="004751A6" w:rsidRDefault="00507BC0" w:rsidP="00A637FD">
            <w:pPr>
              <w:rPr>
                <w:sz w:val="20"/>
                <w:szCs w:val="20"/>
              </w:rPr>
            </w:pPr>
          </w:p>
        </w:tc>
      </w:tr>
      <w:tr w:rsidR="00507BC0" w:rsidRPr="004751A6" w14:paraId="2F5B20CE" w14:textId="77777777" w:rsidTr="00A637FD">
        <w:tc>
          <w:tcPr>
            <w:tcW w:w="2268" w:type="dxa"/>
          </w:tcPr>
          <w:p w14:paraId="6B365080" w14:textId="789263A1" w:rsidR="00507BC0" w:rsidRPr="004751A6" w:rsidRDefault="00507BC0" w:rsidP="00A637FD">
            <w:pPr>
              <w:rPr>
                <w:sz w:val="20"/>
                <w:szCs w:val="20"/>
              </w:rPr>
            </w:pPr>
            <w:r>
              <w:rPr>
                <w:sz w:val="20"/>
                <w:szCs w:val="20"/>
              </w:rPr>
              <w:t>Thabang Manyaapelo</w:t>
            </w:r>
          </w:p>
        </w:tc>
        <w:tc>
          <w:tcPr>
            <w:tcW w:w="1678" w:type="dxa"/>
          </w:tcPr>
          <w:p w14:paraId="1DBB41A0" w14:textId="76EA96DC" w:rsidR="00507BC0" w:rsidRPr="004751A6" w:rsidRDefault="00507BC0" w:rsidP="00A637FD">
            <w:pPr>
              <w:rPr>
                <w:sz w:val="20"/>
                <w:szCs w:val="20"/>
              </w:rPr>
            </w:pPr>
            <w:r>
              <w:rPr>
                <w:sz w:val="20"/>
                <w:szCs w:val="20"/>
              </w:rPr>
              <w:t>AHRI</w:t>
            </w:r>
          </w:p>
        </w:tc>
        <w:tc>
          <w:tcPr>
            <w:tcW w:w="2254" w:type="dxa"/>
          </w:tcPr>
          <w:p w14:paraId="33D16C2B" w14:textId="110D63DA" w:rsidR="00507BC0" w:rsidRPr="004751A6" w:rsidRDefault="00507BC0" w:rsidP="00A637FD">
            <w:pPr>
              <w:rPr>
                <w:sz w:val="20"/>
                <w:szCs w:val="20"/>
              </w:rPr>
            </w:pPr>
            <w:r>
              <w:rPr>
                <w:sz w:val="20"/>
                <w:szCs w:val="20"/>
              </w:rPr>
              <w:t>Thabang.manyaapelo@ahri.org</w:t>
            </w:r>
          </w:p>
        </w:tc>
        <w:tc>
          <w:tcPr>
            <w:tcW w:w="2254" w:type="dxa"/>
          </w:tcPr>
          <w:p w14:paraId="042F8DAF" w14:textId="77777777" w:rsidR="00507BC0" w:rsidRPr="004751A6" w:rsidRDefault="00507BC0" w:rsidP="00A637FD">
            <w:pPr>
              <w:rPr>
                <w:sz w:val="20"/>
                <w:szCs w:val="20"/>
              </w:rPr>
            </w:pPr>
          </w:p>
        </w:tc>
      </w:tr>
    </w:tbl>
    <w:p w14:paraId="064B6F12" w14:textId="5F00D0DA" w:rsidR="00590973" w:rsidRDefault="00590973" w:rsidP="00590973">
      <w:pPr>
        <w:pStyle w:val="Heading2"/>
      </w:pPr>
      <w:r>
        <w:t>File Description</w:t>
      </w:r>
    </w:p>
    <w:p w14:paraId="3D591C3A" w14:textId="6B5CC5D4" w:rsidR="00590973" w:rsidRDefault="0038011C" w:rsidP="0038011C">
      <w:pPr>
        <w:pStyle w:val="Heading3"/>
      </w:pPr>
      <w:r>
        <w:t>Data Files</w:t>
      </w:r>
    </w:p>
    <w:p w14:paraId="611E485B" w14:textId="4D05245B" w:rsidR="0038011C" w:rsidRDefault="0038011C" w:rsidP="0038011C">
      <w:pPr>
        <w:pStyle w:val="Heading4"/>
      </w:pPr>
      <w:r>
        <w:t>Contents</w:t>
      </w:r>
    </w:p>
    <w:p w14:paraId="59508E46" w14:textId="1CD41FA1" w:rsidR="0038011C" w:rsidRDefault="0038011C" w:rsidP="0038011C">
      <w:pPr>
        <w:pStyle w:val="Description"/>
      </w:pPr>
      <w:r>
        <w:t>Abstract or description of the file. A summary describing the purpose, nature, and scope of the data file, special characteristics of its contents, major subject areas covered, and what questions the PIs attempted to answer when they created the file. No need to repeat information already contained in the abstract in paragraph 1.2.1.</w:t>
      </w:r>
    </w:p>
    <w:p w14:paraId="0B35124E" w14:textId="68A32484" w:rsidR="00CE3BD1" w:rsidRDefault="00211395" w:rsidP="00CE3BD1">
      <w:pPr>
        <w:ind w:left="567"/>
      </w:pPr>
      <w:r>
        <w:t>A thematic framework – in an excel sheet</w:t>
      </w:r>
    </w:p>
    <w:p w14:paraId="10CE1372" w14:textId="369699C4" w:rsidR="0038011C" w:rsidRDefault="0038011C" w:rsidP="0038011C">
      <w:pPr>
        <w:pStyle w:val="Heading2"/>
      </w:pPr>
      <w:r>
        <w:t>Variable Description</w:t>
      </w:r>
    </w:p>
    <w:p w14:paraId="4A95CD25" w14:textId="761237E5" w:rsidR="0038011C" w:rsidRDefault="0038011C" w:rsidP="0038011C">
      <w:pPr>
        <w:ind w:left="578"/>
      </w:pPr>
      <w:r>
        <w:t>A code book of the variables in the data file.</w:t>
      </w:r>
    </w:p>
    <w:tbl>
      <w:tblPr>
        <w:tblStyle w:val="TableGrid"/>
        <w:tblW w:w="0" w:type="auto"/>
        <w:tblInd w:w="578" w:type="dxa"/>
        <w:tblLook w:val="04A0" w:firstRow="1" w:lastRow="0" w:firstColumn="1" w:lastColumn="0" w:noHBand="0" w:noVBand="1"/>
      </w:tblPr>
      <w:tblGrid>
        <w:gridCol w:w="1827"/>
        <w:gridCol w:w="3402"/>
        <w:gridCol w:w="3209"/>
      </w:tblGrid>
      <w:tr w:rsidR="0038011C" w:rsidRPr="0038011C" w14:paraId="790D38F5" w14:textId="77777777" w:rsidTr="0038011C">
        <w:tc>
          <w:tcPr>
            <w:tcW w:w="1827" w:type="dxa"/>
          </w:tcPr>
          <w:p w14:paraId="1667FDC6" w14:textId="303AFCA9" w:rsidR="0038011C" w:rsidRPr="0038011C" w:rsidRDefault="0038011C" w:rsidP="0038011C">
            <w:pPr>
              <w:jc w:val="center"/>
              <w:rPr>
                <w:b/>
                <w:sz w:val="20"/>
                <w:szCs w:val="20"/>
              </w:rPr>
            </w:pPr>
            <w:r>
              <w:rPr>
                <w:b/>
                <w:sz w:val="20"/>
                <w:szCs w:val="20"/>
              </w:rPr>
              <w:t>Name</w:t>
            </w:r>
          </w:p>
        </w:tc>
        <w:tc>
          <w:tcPr>
            <w:tcW w:w="3402" w:type="dxa"/>
          </w:tcPr>
          <w:p w14:paraId="2E7F55D2" w14:textId="702013D5" w:rsidR="0038011C" w:rsidRPr="0038011C" w:rsidRDefault="0038011C" w:rsidP="0038011C">
            <w:pPr>
              <w:jc w:val="center"/>
              <w:rPr>
                <w:b/>
                <w:sz w:val="20"/>
                <w:szCs w:val="20"/>
              </w:rPr>
            </w:pPr>
            <w:r>
              <w:rPr>
                <w:b/>
                <w:sz w:val="20"/>
                <w:szCs w:val="20"/>
              </w:rPr>
              <w:t>Definition</w:t>
            </w:r>
          </w:p>
        </w:tc>
        <w:tc>
          <w:tcPr>
            <w:tcW w:w="3209" w:type="dxa"/>
          </w:tcPr>
          <w:p w14:paraId="660C184D" w14:textId="0717522D" w:rsidR="0038011C" w:rsidRPr="0038011C" w:rsidRDefault="0038011C" w:rsidP="0038011C">
            <w:pPr>
              <w:jc w:val="center"/>
              <w:rPr>
                <w:b/>
                <w:sz w:val="20"/>
                <w:szCs w:val="20"/>
              </w:rPr>
            </w:pPr>
            <w:r>
              <w:rPr>
                <w:b/>
                <w:sz w:val="20"/>
                <w:szCs w:val="20"/>
              </w:rPr>
              <w:t>Data Type and Codes</w:t>
            </w:r>
          </w:p>
        </w:tc>
      </w:tr>
      <w:tr w:rsidR="0038011C" w:rsidRPr="0038011C" w14:paraId="1CE66018" w14:textId="77777777" w:rsidTr="0038011C">
        <w:tc>
          <w:tcPr>
            <w:tcW w:w="1827" w:type="dxa"/>
          </w:tcPr>
          <w:p w14:paraId="0B4EF9EE" w14:textId="77777777" w:rsidR="0038011C" w:rsidRPr="0038011C" w:rsidRDefault="0038011C" w:rsidP="0038011C">
            <w:pPr>
              <w:rPr>
                <w:sz w:val="20"/>
                <w:szCs w:val="20"/>
              </w:rPr>
            </w:pPr>
          </w:p>
        </w:tc>
        <w:tc>
          <w:tcPr>
            <w:tcW w:w="3402" w:type="dxa"/>
          </w:tcPr>
          <w:p w14:paraId="6FD6DABA" w14:textId="77777777" w:rsidR="0038011C" w:rsidRPr="0038011C" w:rsidRDefault="0038011C" w:rsidP="0038011C">
            <w:pPr>
              <w:rPr>
                <w:sz w:val="20"/>
                <w:szCs w:val="20"/>
              </w:rPr>
            </w:pPr>
          </w:p>
        </w:tc>
        <w:tc>
          <w:tcPr>
            <w:tcW w:w="3209" w:type="dxa"/>
          </w:tcPr>
          <w:p w14:paraId="20920569" w14:textId="77777777" w:rsidR="0038011C" w:rsidRPr="0038011C" w:rsidRDefault="0038011C" w:rsidP="0038011C">
            <w:pPr>
              <w:rPr>
                <w:sz w:val="20"/>
                <w:szCs w:val="20"/>
              </w:rPr>
            </w:pPr>
          </w:p>
        </w:tc>
      </w:tr>
    </w:tbl>
    <w:p w14:paraId="33F75250" w14:textId="77777777" w:rsidR="0038011C" w:rsidRPr="0038011C" w:rsidRDefault="0038011C" w:rsidP="0038011C">
      <w:pPr>
        <w:ind w:left="578"/>
      </w:pPr>
    </w:p>
    <w:sectPr w:rsidR="0038011C" w:rsidRPr="00380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Shell Dlg 2">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10AEF"/>
    <w:multiLevelType w:val="multilevel"/>
    <w:tmpl w:val="F03CF24E"/>
    <w:lvl w:ilvl="0">
      <w:start w:val="1"/>
      <w:numFmt w:val="none"/>
      <w:pStyle w:val="Heading1"/>
      <w:lvlText w:val=""/>
      <w:lvlJc w:val="left"/>
      <w:pPr>
        <w:ind w:left="0" w:firstLine="0"/>
      </w:pPr>
      <w:rPr>
        <w:rFonts w:hint="default"/>
      </w:rPr>
    </w:lvl>
    <w:lvl w:ilvl="1">
      <w:start w:val="1"/>
      <w:numFmt w:val="decimal"/>
      <w:pStyle w:val="Heading2"/>
      <w:lvlText w:val="%1%2"/>
      <w:lvlJc w:val="left"/>
      <w:pPr>
        <w:ind w:left="578" w:hanging="578"/>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15:restartNumberingAfterBreak="0">
    <w:nsid w:val="392E473E"/>
    <w:multiLevelType w:val="hybridMultilevel"/>
    <w:tmpl w:val="9174A2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B08307E"/>
    <w:multiLevelType w:val="hybridMultilevel"/>
    <w:tmpl w:val="087A7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5189642">
    <w:abstractNumId w:val="0"/>
  </w:num>
  <w:num w:numId="2" w16cid:durableId="1958178551">
    <w:abstractNumId w:val="2"/>
  </w:num>
  <w:num w:numId="3" w16cid:durableId="1330281690">
    <w:abstractNumId w:val="1"/>
  </w:num>
  <w:num w:numId="4" w16cid:durableId="9371316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55E"/>
    <w:rsid w:val="000B25BD"/>
    <w:rsid w:val="00211395"/>
    <w:rsid w:val="002C63C2"/>
    <w:rsid w:val="002D0DA6"/>
    <w:rsid w:val="0038011C"/>
    <w:rsid w:val="004751A6"/>
    <w:rsid w:val="00507BC0"/>
    <w:rsid w:val="00583BEC"/>
    <w:rsid w:val="00590973"/>
    <w:rsid w:val="005D014E"/>
    <w:rsid w:val="0078359E"/>
    <w:rsid w:val="009510C1"/>
    <w:rsid w:val="00A54667"/>
    <w:rsid w:val="00B4355E"/>
    <w:rsid w:val="00BD5321"/>
    <w:rsid w:val="00C17068"/>
    <w:rsid w:val="00C61FD6"/>
    <w:rsid w:val="00CE3BD1"/>
    <w:rsid w:val="00E83E1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BCF5F"/>
  <w15:chartTrackingRefBased/>
  <w15:docId w15:val="{2D8657EF-00B0-4DDC-B0DA-F987D7A87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355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0973"/>
    <w:pPr>
      <w:keepNext/>
      <w:keepLines/>
      <w:numPr>
        <w:ilvl w:val="1"/>
        <w:numId w:val="1"/>
      </w:numPr>
      <w:spacing w:before="2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4355E"/>
    <w:pPr>
      <w:keepNext/>
      <w:keepLines/>
      <w:numPr>
        <w:ilvl w:val="2"/>
        <w:numId w:val="1"/>
      </w:numPr>
      <w:spacing w:before="120" w:after="0"/>
      <w:ind w:left="567" w:hanging="567"/>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4355E"/>
    <w:pPr>
      <w:keepNext/>
      <w:keepLines/>
      <w:numPr>
        <w:ilvl w:val="3"/>
        <w:numId w:val="1"/>
      </w:numPr>
      <w:spacing w:before="120" w:after="0"/>
      <w:ind w:left="1429" w:hanging="862"/>
      <w:outlineLvl w:val="3"/>
    </w:pPr>
    <w:rPr>
      <w:rFonts w:asciiTheme="majorHAnsi" w:eastAsiaTheme="majorEastAsia" w:hAnsiTheme="majorHAnsi" w:cstheme="majorBidi"/>
      <w:iCs/>
      <w:color w:val="2F5496" w:themeColor="accent1" w:themeShade="BF"/>
    </w:rPr>
  </w:style>
  <w:style w:type="paragraph" w:styleId="Heading5">
    <w:name w:val="heading 5"/>
    <w:basedOn w:val="Normal"/>
    <w:next w:val="Normal"/>
    <w:link w:val="Heading5Char"/>
    <w:uiPriority w:val="9"/>
    <w:semiHidden/>
    <w:unhideWhenUsed/>
    <w:qFormat/>
    <w:rsid w:val="00B4355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4355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4355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4355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4355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55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9097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4355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4355E"/>
    <w:rPr>
      <w:rFonts w:asciiTheme="majorHAnsi" w:eastAsiaTheme="majorEastAsia" w:hAnsiTheme="majorHAnsi" w:cstheme="majorBidi"/>
      <w:iCs/>
      <w:color w:val="2F5496" w:themeColor="accent1" w:themeShade="BF"/>
    </w:rPr>
  </w:style>
  <w:style w:type="character" w:customStyle="1" w:styleId="Heading5Char">
    <w:name w:val="Heading 5 Char"/>
    <w:basedOn w:val="DefaultParagraphFont"/>
    <w:link w:val="Heading5"/>
    <w:uiPriority w:val="9"/>
    <w:semiHidden/>
    <w:rsid w:val="00B4355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4355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4355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4355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4355E"/>
    <w:rPr>
      <w:rFonts w:asciiTheme="majorHAnsi" w:eastAsiaTheme="majorEastAsia" w:hAnsiTheme="majorHAnsi" w:cstheme="majorBidi"/>
      <w:i/>
      <w:iCs/>
      <w:color w:val="272727" w:themeColor="text1" w:themeTint="D8"/>
      <w:sz w:val="21"/>
      <w:szCs w:val="21"/>
    </w:rPr>
  </w:style>
  <w:style w:type="paragraph" w:customStyle="1" w:styleId="Description">
    <w:name w:val="Description"/>
    <w:basedOn w:val="Normal"/>
    <w:qFormat/>
    <w:rsid w:val="00B4355E"/>
    <w:pPr>
      <w:ind w:left="567"/>
    </w:pPr>
    <w:rPr>
      <w:rFonts w:ascii="MS Shell Dlg 2" w:hAnsi="MS Shell Dlg 2" w:cs="MS Shell Dlg 2"/>
      <w:sz w:val="16"/>
      <w:szCs w:val="16"/>
    </w:rPr>
  </w:style>
  <w:style w:type="table" w:styleId="TableGrid">
    <w:name w:val="Table Grid"/>
    <w:basedOn w:val="TableNormal"/>
    <w:uiPriority w:val="39"/>
    <w:rsid w:val="00BD53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359E"/>
    <w:pPr>
      <w:spacing w:after="200" w:line="276" w:lineRule="auto"/>
      <w:ind w:left="720"/>
      <w:contextualSpacing/>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1160</Words>
  <Characters>6613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Kobus Herbst</dc:creator>
  <cp:keywords/>
  <dc:description/>
  <cp:lastModifiedBy>Janet Seeley</cp:lastModifiedBy>
  <cp:revision>5</cp:revision>
  <dcterms:created xsi:type="dcterms:W3CDTF">2022-04-21T15:24:00Z</dcterms:created>
  <dcterms:modified xsi:type="dcterms:W3CDTF">2022-04-21T15:44:00Z</dcterms:modified>
</cp:coreProperties>
</file>