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32A73" w14:textId="6AC579C1" w:rsidR="00A54667" w:rsidRDefault="00B4355E" w:rsidP="00B4355E">
      <w:pPr>
        <w:pStyle w:val="Heading1"/>
      </w:pPr>
      <w:r>
        <w:t>Data Documentation Template</w:t>
      </w:r>
    </w:p>
    <w:p w14:paraId="34DCBFC0" w14:textId="585F10C7" w:rsidR="00B4355E" w:rsidRDefault="00B4355E" w:rsidP="00B4355E">
      <w:pPr>
        <w:pStyle w:val="Heading2"/>
      </w:pPr>
      <w:r>
        <w:t>Study Description</w:t>
      </w:r>
    </w:p>
    <w:p w14:paraId="52138D84" w14:textId="020574D8" w:rsidR="00B4355E" w:rsidRDefault="00B4355E" w:rsidP="00B4355E">
      <w:pPr>
        <w:pStyle w:val="Heading3"/>
      </w:pPr>
      <w:r>
        <w:t>Identification</w:t>
      </w:r>
    </w:p>
    <w:p w14:paraId="266026E3" w14:textId="77B7A6B4" w:rsidR="00B4355E" w:rsidRDefault="00B4355E" w:rsidP="00B4355E">
      <w:pPr>
        <w:pStyle w:val="Heading4"/>
      </w:pPr>
      <w:r w:rsidRPr="00B4355E">
        <w:t>Title</w:t>
      </w:r>
    </w:p>
    <w:p w14:paraId="5B8339BB" w14:textId="26E5D767" w:rsidR="00B4355E" w:rsidRDefault="00B4355E" w:rsidP="00B4355E">
      <w:pPr>
        <w:pStyle w:val="Description"/>
      </w:pPr>
      <w:r>
        <w:t>Contains the full authoritative title of the data collection. A full title should indicate the geographic scope of the data collection as well as the time period covered.</w:t>
      </w:r>
    </w:p>
    <w:p w14:paraId="5A855160" w14:textId="19D94B6A" w:rsidR="00B4355E" w:rsidRDefault="00B4355E" w:rsidP="00B4355E">
      <w:pPr>
        <w:ind w:left="567"/>
      </w:pPr>
      <w:r>
        <w:t>&lt;&lt;</w:t>
      </w:r>
      <w:r w:rsidR="002B403F">
        <w:t>Home-based Intervention to Test and Start (HITS)</w:t>
      </w:r>
      <w:r>
        <w:t>&gt;&gt;</w:t>
      </w:r>
    </w:p>
    <w:p w14:paraId="14F8585D" w14:textId="0A877F52" w:rsidR="00B4355E" w:rsidRDefault="00B4355E" w:rsidP="00583BEC">
      <w:pPr>
        <w:pStyle w:val="Heading3"/>
      </w:pPr>
      <w:r>
        <w:t>Overview</w:t>
      </w:r>
    </w:p>
    <w:p w14:paraId="24FABFA9" w14:textId="21821713" w:rsidR="00BD5321" w:rsidRDefault="00BD5321" w:rsidP="00BD5321">
      <w:pPr>
        <w:pStyle w:val="Heading4"/>
      </w:pPr>
      <w:r>
        <w:t>Abstract</w:t>
      </w:r>
    </w:p>
    <w:p w14:paraId="3C48F6C5" w14:textId="77777777" w:rsidR="00BD5321" w:rsidRDefault="00BD5321" w:rsidP="00BD5321">
      <w:pPr>
        <w:pStyle w:val="Description"/>
      </w:pPr>
      <w:r>
        <w:t>An unformatted summary describing the purpose, nature, and scope of the data collection, special characteristics of its contents, major subject areas covered, and what questions the PIs attempted to answer when they conducted the study. A listing of major variables in the study is important here.</w:t>
      </w:r>
    </w:p>
    <w:p w14:paraId="16BBEA4E" w14:textId="5C4FB616" w:rsidR="00BD5321" w:rsidRDefault="00BD5321" w:rsidP="002733D9">
      <w:pPr>
        <w:ind w:left="567"/>
      </w:pPr>
      <w:r>
        <w:t>&lt;&lt;</w:t>
      </w:r>
      <w:r w:rsidR="002B403F">
        <w:t xml:space="preserve">The HITS trial </w:t>
      </w:r>
      <w:r w:rsidR="007B3AC7">
        <w:t>aims to evaluate the effect of two interventions – micro-incentives</w:t>
      </w:r>
      <w:r w:rsidR="00820F63">
        <w:t xml:space="preserve"> (R50 food voucher)</w:t>
      </w:r>
      <w:r w:rsidR="007B3AC7">
        <w:t xml:space="preserve"> and a male-targeted HIV specific decision support (EPIC-HIV) – on increasing home-based testing and linkage to HIV care among men with the ultimate aim of reducing HIV related mortality in men and HIV incidence in young women. The HITS trial is</w:t>
      </w:r>
      <w:r w:rsidR="002B403F">
        <w:t xml:space="preserve"> nested in the </w:t>
      </w:r>
      <w:r w:rsidR="00042DBE">
        <w:t xml:space="preserve">AHRI HIV surveillance platform. The HIV surveillance is annually conducted on all resident individuals aged 15 year or </w:t>
      </w:r>
      <w:r w:rsidR="00F3553A">
        <w:t>older to collect sexual behaviour, general health data and dried blood spots (DBS) samples for anonymized HIV testing</w:t>
      </w:r>
      <w:r w:rsidR="007B3AC7">
        <w:t>, as well as offer rapid HIV testing</w:t>
      </w:r>
      <w:r w:rsidR="00F3553A">
        <w:t xml:space="preserve">. The trial </w:t>
      </w:r>
      <w:r w:rsidR="00042DBE">
        <w:t xml:space="preserve">was delivered in </w:t>
      </w:r>
      <w:r w:rsidR="00F3553A">
        <w:t xml:space="preserve">2018 in </w:t>
      </w:r>
      <w:r w:rsidR="00042DBE">
        <w:t xml:space="preserve">a four strata using a </w:t>
      </w:r>
      <w:bookmarkStart w:id="0" w:name="_Hlk31714533"/>
      <w:r w:rsidR="00042DBE">
        <w:t>2 x2 factorial</w:t>
      </w:r>
      <w:r w:rsidR="00415104">
        <w:t xml:space="preserve"> design</w:t>
      </w:r>
      <w:r w:rsidR="00042DBE">
        <w:t xml:space="preserve"> </w:t>
      </w:r>
      <w:r w:rsidR="002E094F">
        <w:t xml:space="preserve">in 45 clusters (weekblocks) in </w:t>
      </w:r>
      <w:proofErr w:type="gramStart"/>
      <w:r w:rsidR="002E094F">
        <w:t>the  southern</w:t>
      </w:r>
      <w:proofErr w:type="gramEnd"/>
      <w:r w:rsidR="002E094F">
        <w:t xml:space="preserve"> AHRI HIV Surveillance area</w:t>
      </w:r>
      <w:r w:rsidR="00042DBE">
        <w:t>.</w:t>
      </w:r>
      <w:r w:rsidR="002E094F">
        <w:t xml:space="preserve"> The four strata are: Arm 1 micro-incentives</w:t>
      </w:r>
      <w:r w:rsidR="00415104">
        <w:t xml:space="preserve"> (n=8)</w:t>
      </w:r>
      <w:r w:rsidR="002E094F">
        <w:t>, Arm 2 both micro-incentives and EPIC-HIV</w:t>
      </w:r>
      <w:r w:rsidR="00415104">
        <w:t xml:space="preserve"> </w:t>
      </w:r>
      <w:r w:rsidR="00415104" w:rsidRPr="00415104">
        <w:t>(n=8)</w:t>
      </w:r>
      <w:r w:rsidR="002E094F">
        <w:t>, Arm 3 EPIC-</w:t>
      </w:r>
      <w:proofErr w:type="gramStart"/>
      <w:r w:rsidR="002E094F">
        <w:t>HIV</w:t>
      </w:r>
      <w:r w:rsidR="00415104">
        <w:t xml:space="preserve"> </w:t>
      </w:r>
      <w:r w:rsidR="002E094F">
        <w:t xml:space="preserve"> </w:t>
      </w:r>
      <w:r w:rsidR="00415104" w:rsidRPr="00415104">
        <w:t>(</w:t>
      </w:r>
      <w:proofErr w:type="gramEnd"/>
      <w:r w:rsidR="00415104" w:rsidRPr="00415104">
        <w:t xml:space="preserve">n=8) </w:t>
      </w:r>
      <w:r w:rsidR="002E094F">
        <w:t>and Arm 4 standard of care</w:t>
      </w:r>
      <w:r w:rsidR="00415104">
        <w:t xml:space="preserve"> (n=21)</w:t>
      </w:r>
      <w:r w:rsidR="002E094F">
        <w:t>.</w:t>
      </w:r>
      <w:r w:rsidR="0020260C">
        <w:t xml:space="preserve"> Individuals were eligible if they agreed to participate in the annual HIV surveillance.</w:t>
      </w:r>
      <w:bookmarkEnd w:id="0"/>
      <w:r w:rsidR="0020260C">
        <w:t xml:space="preserve"> Both males and females were eligible to receive the micro-incentives, but only males were eligible to receive EPIC-HIV. Individuals that reported to be already on antiretroviral therapy were not eligible to receive any of the HITS interventions. </w:t>
      </w:r>
      <w:r w:rsidR="002E094F">
        <w:t xml:space="preserve"> </w:t>
      </w:r>
      <w:r w:rsidR="00820F63">
        <w:t xml:space="preserve">The interventions were offered in a two-stage scheme. The first stage </w:t>
      </w:r>
      <w:r w:rsidR="002733D9">
        <w:t xml:space="preserve">was </w:t>
      </w:r>
      <w:r w:rsidR="00820F63">
        <w:t>aimed at encouraging HIV testing (rapid test) and the second stage aimed at encouraging linkage to care if tested HIV positive. Micro-incentives were conditional on undergoing a home-based rapid HIV test. If diagnosed with HIV and present</w:t>
      </w:r>
      <w:r w:rsidR="002733D9">
        <w:t>ed</w:t>
      </w:r>
      <w:r w:rsidR="00820F63">
        <w:t xml:space="preserve"> for HIV care in one of the local </w:t>
      </w:r>
      <w:proofErr w:type="gramStart"/>
      <w:r w:rsidR="00820F63">
        <w:t>department</w:t>
      </w:r>
      <w:proofErr w:type="gramEnd"/>
      <w:r w:rsidR="00820F63">
        <w:t xml:space="preserve"> of health clinics servicing the HIV surveillance program area within 6 weeks of the HIV test, participants received a second R50 food voucher. </w:t>
      </w:r>
      <w:r w:rsidR="002733D9">
        <w:t xml:space="preserve">EPIC-HIV was available in two versions (EPIC-HIV1 and EPIC-HIV 2).  </w:t>
      </w:r>
      <w:r w:rsidR="00042DBE">
        <w:t xml:space="preserve"> </w:t>
      </w:r>
      <w:r w:rsidR="002733D9">
        <w:t xml:space="preserve">EPIC-HIV 1 was offered to men at the point of HIV test offer prior to HIV counselling and testing to support men when choosing </w:t>
      </w:r>
      <w:proofErr w:type="gramStart"/>
      <w:r w:rsidR="002733D9">
        <w:t>whether or not</w:t>
      </w:r>
      <w:proofErr w:type="gramEnd"/>
      <w:r w:rsidR="002733D9">
        <w:t xml:space="preserve"> to test for HIV. If participants were diagnosed with HIV but did not present in the local Department of Health clinic within a month of the positive HIV test, a study tracker team re-visited participants at home and offered EPIC-HIV 2. </w:t>
      </w:r>
      <w:r>
        <w:t>&gt;&gt;</w:t>
      </w:r>
    </w:p>
    <w:p w14:paraId="5259EB9F" w14:textId="78E3B92C" w:rsidR="00583BEC" w:rsidRDefault="00583BEC" w:rsidP="00583BEC">
      <w:pPr>
        <w:pStyle w:val="Heading4"/>
      </w:pPr>
      <w:r>
        <w:t>Kind of Data</w:t>
      </w:r>
    </w:p>
    <w:p w14:paraId="70692AD2" w14:textId="32581BAD" w:rsidR="00583BEC" w:rsidRDefault="00583BEC" w:rsidP="00583BEC">
      <w:pPr>
        <w:pStyle w:val="Description"/>
      </w:pPr>
      <w:r>
        <w:t>The type of data included in the file: survey data, census/enumeration data, aggregate data, clinical data, event/transaction data, program source code, machine-readable text, administrative records data, experimental data, psychological test, textual data, coded textual, coded documents, time budget diaries, observation data/ratings, process-produced data, etc. No description just a single phrase, e.g. Genetic sequences</w:t>
      </w:r>
    </w:p>
    <w:p w14:paraId="4E02043F" w14:textId="14438B04" w:rsidR="00583BEC" w:rsidRDefault="00583BEC" w:rsidP="00583BEC">
      <w:pPr>
        <w:ind w:left="567"/>
      </w:pPr>
      <w:r>
        <w:t>&lt;&lt;</w:t>
      </w:r>
      <w:r w:rsidR="002733D9">
        <w:t>survey data</w:t>
      </w:r>
      <w:r w:rsidR="00BE190E">
        <w:t xml:space="preserve"> and clinical data</w:t>
      </w:r>
      <w:r>
        <w:t>&gt;&gt;</w:t>
      </w:r>
    </w:p>
    <w:p w14:paraId="115EBDAA" w14:textId="02CFBB20" w:rsidR="00B4355E" w:rsidRDefault="00B4355E" w:rsidP="00B4355E">
      <w:pPr>
        <w:pStyle w:val="Heading4"/>
      </w:pPr>
      <w:r w:rsidRPr="00B4355E">
        <w:lastRenderedPageBreak/>
        <w:t>Unit of Analysis</w:t>
      </w:r>
    </w:p>
    <w:p w14:paraId="1774C2B0" w14:textId="6A97E721" w:rsidR="00BD5321" w:rsidRDefault="00BD5321" w:rsidP="00BD5321">
      <w:pPr>
        <w:pStyle w:val="Description"/>
      </w:pPr>
      <w:r>
        <w:t>Basic unit(s) of analysis or observation that the study describes: For PANGEA is each record a sequence from a specimen, or are there multiple records for a single specimen or study participant</w:t>
      </w:r>
    </w:p>
    <w:p w14:paraId="608AC716" w14:textId="22B99DF0" w:rsidR="00583BEC" w:rsidRDefault="00583BEC" w:rsidP="00583BEC">
      <w:pPr>
        <w:ind w:left="567"/>
      </w:pPr>
      <w:r>
        <w:t>&lt;&lt;</w:t>
      </w:r>
      <w:r w:rsidR="00BE190E">
        <w:t>individual</w:t>
      </w:r>
      <w:r>
        <w:t>&gt;&gt;</w:t>
      </w:r>
    </w:p>
    <w:p w14:paraId="5CBE8978" w14:textId="0A63F70D" w:rsidR="00583BEC" w:rsidRDefault="00583BEC" w:rsidP="00583BEC">
      <w:pPr>
        <w:pStyle w:val="Heading3"/>
      </w:pPr>
      <w:r>
        <w:t>Scope</w:t>
      </w:r>
    </w:p>
    <w:p w14:paraId="380970DC" w14:textId="20DAE892" w:rsidR="00583BEC" w:rsidRDefault="00583BEC" w:rsidP="00583BEC">
      <w:pPr>
        <w:pStyle w:val="Heading4"/>
      </w:pPr>
      <w:r>
        <w:t>Topics Classification</w:t>
      </w:r>
    </w:p>
    <w:p w14:paraId="0918F984" w14:textId="62028668" w:rsidR="004751A6" w:rsidRDefault="004751A6" w:rsidP="004751A6">
      <w:pPr>
        <w:pStyle w:val="Description"/>
      </w:pPr>
      <w:proofErr w:type="spellStart"/>
      <w:r>
        <w:t>MeSH</w:t>
      </w:r>
      <w:proofErr w:type="spellEnd"/>
      <w:r>
        <w:t xml:space="preserve"> subject headings</w:t>
      </w:r>
    </w:p>
    <w:p w14:paraId="73B202B9" w14:textId="77777777" w:rsidR="004751A6" w:rsidRDefault="004751A6" w:rsidP="004751A6">
      <w:pPr>
        <w:ind w:left="567"/>
      </w:pPr>
      <w:r>
        <w:t>&lt;&lt;Add here&gt;&gt;</w:t>
      </w:r>
    </w:p>
    <w:p w14:paraId="0D8B64DA" w14:textId="39B9AF27" w:rsidR="004751A6" w:rsidRPr="004751A6" w:rsidRDefault="004751A6" w:rsidP="004751A6">
      <w:pPr>
        <w:pStyle w:val="Heading4"/>
      </w:pPr>
      <w:r>
        <w:t>Keywords</w:t>
      </w:r>
    </w:p>
    <w:p w14:paraId="71476FA5" w14:textId="12767395" w:rsidR="00BD5321" w:rsidRDefault="004751A6" w:rsidP="00BD5321">
      <w:pPr>
        <w:pStyle w:val="Description"/>
      </w:pPr>
      <w:r>
        <w:t>Keywords summarize the content or subject matter of the survey. As topic classifications, these are used to facilitate referencing and searches in electronic survey catalogues.</w:t>
      </w:r>
    </w:p>
    <w:p w14:paraId="0F1F67F3" w14:textId="499C1FAE" w:rsidR="004751A6" w:rsidRDefault="004751A6" w:rsidP="004751A6">
      <w:pPr>
        <w:ind w:left="567"/>
      </w:pPr>
      <w:r>
        <w:t>&lt;&lt;</w:t>
      </w:r>
      <w:r w:rsidR="005824B5">
        <w:t xml:space="preserve">home-based HIV testing, </w:t>
      </w:r>
      <w:r w:rsidR="002E518E">
        <w:t>EPIC-HIV, Micro-incentives</w:t>
      </w:r>
      <w:r>
        <w:t>&gt;&gt;</w:t>
      </w:r>
    </w:p>
    <w:p w14:paraId="764A76F0" w14:textId="705D94FE" w:rsidR="00B4355E" w:rsidRDefault="004751A6" w:rsidP="004751A6">
      <w:pPr>
        <w:pStyle w:val="Heading3"/>
      </w:pPr>
      <w:r>
        <w:t>Coverage</w:t>
      </w:r>
    </w:p>
    <w:p w14:paraId="5129DA3F" w14:textId="2B41DD7A" w:rsidR="004751A6" w:rsidRDefault="004751A6" w:rsidP="004751A6">
      <w:pPr>
        <w:pStyle w:val="Heading4"/>
      </w:pPr>
      <w:r>
        <w:t>Country</w:t>
      </w:r>
    </w:p>
    <w:p w14:paraId="18DA550F" w14:textId="47E2EF52" w:rsidR="004751A6" w:rsidRDefault="004751A6" w:rsidP="004751A6">
      <w:pPr>
        <w:pStyle w:val="Description"/>
      </w:pPr>
      <w:r>
        <w:t>Indicates the country or countries covered in the file</w:t>
      </w:r>
    </w:p>
    <w:p w14:paraId="139C61C3" w14:textId="330D0F09" w:rsidR="004751A6" w:rsidRDefault="004751A6" w:rsidP="004751A6">
      <w:pPr>
        <w:ind w:left="567"/>
      </w:pPr>
      <w:r>
        <w:t>&lt;&lt;</w:t>
      </w:r>
      <w:r w:rsidR="002E518E">
        <w:t>South Africa</w:t>
      </w:r>
      <w:r>
        <w:t>&gt;&gt;</w:t>
      </w:r>
    </w:p>
    <w:p w14:paraId="6803EF95" w14:textId="2024936E" w:rsidR="004751A6" w:rsidRDefault="004751A6" w:rsidP="004751A6">
      <w:pPr>
        <w:pStyle w:val="Heading4"/>
      </w:pPr>
      <w:r>
        <w:t>Geographic Coverage</w:t>
      </w:r>
    </w:p>
    <w:p w14:paraId="3638A2F4" w14:textId="1044E6DA" w:rsidR="004751A6" w:rsidRDefault="004751A6" w:rsidP="004751A6">
      <w:pPr>
        <w:pStyle w:val="Description"/>
      </w:pPr>
      <w:r>
        <w:t>Information on the geographic coverage of the data. Include the total geographic scope of the data, and any additional levels of geographic coding provided in the variables.</w:t>
      </w:r>
    </w:p>
    <w:p w14:paraId="76F04F40" w14:textId="6B6396D7" w:rsidR="004751A6" w:rsidRDefault="004751A6" w:rsidP="004751A6">
      <w:pPr>
        <w:ind w:left="567"/>
      </w:pPr>
      <w:r>
        <w:t>&lt;&lt;</w:t>
      </w:r>
      <w:proofErr w:type="spellStart"/>
      <w:r w:rsidR="002E518E">
        <w:t>Umkhanyakude</w:t>
      </w:r>
      <w:proofErr w:type="spellEnd"/>
      <w:r w:rsidR="002E518E">
        <w:t xml:space="preserve"> district, Southern PIPSA</w:t>
      </w:r>
      <w:r>
        <w:t>&gt;&gt;</w:t>
      </w:r>
    </w:p>
    <w:p w14:paraId="3E58FA15" w14:textId="4D7E3F6E" w:rsidR="004751A6" w:rsidRDefault="004751A6" w:rsidP="004751A6">
      <w:pPr>
        <w:pStyle w:val="Heading4"/>
      </w:pPr>
      <w:r>
        <w:t>Universe</w:t>
      </w:r>
    </w:p>
    <w:p w14:paraId="495020AB" w14:textId="0B9D8A69" w:rsidR="004751A6" w:rsidRDefault="004751A6" w:rsidP="004751A6">
      <w:pPr>
        <w:pStyle w:val="Description"/>
      </w:pPr>
      <w:r>
        <w:t xml:space="preserve">A description of the population covered by the data in the file; the group of persons or other elements that are the object of the study and to which the study results refer. Age, nationality, and residence commonly help to delineate a given universe, but any of </w:t>
      </w:r>
      <w:proofErr w:type="gramStart"/>
      <w:r>
        <w:t>a number of</w:t>
      </w:r>
      <w:proofErr w:type="gramEnd"/>
      <w:r>
        <w:t xml:space="preserve"> factors may be involved, such as age limits, sex, marital status, race, ethnic group, etc. The universe may consist of elements other than persons, such as specimen, sample or isolate. In general, it should be possible to tell from the description of the universe whether a given individual or element (hypothetical or real) is a member of the population under study. Also known as universe of interest, population of interest, and target population.</w:t>
      </w:r>
    </w:p>
    <w:p w14:paraId="13383366" w14:textId="41026B25" w:rsidR="004751A6" w:rsidRDefault="004751A6" w:rsidP="004751A6">
      <w:pPr>
        <w:ind w:left="567"/>
      </w:pPr>
      <w:r>
        <w:t>&lt;&lt;</w:t>
      </w:r>
      <w:r w:rsidR="002E518E">
        <w:t>individuals aged 15 years and older, and resident members of the AHRI HIV surveillance southern area&gt;</w:t>
      </w:r>
      <w:r>
        <w:t>&gt;</w:t>
      </w:r>
    </w:p>
    <w:p w14:paraId="7F54337A" w14:textId="66D90E94" w:rsidR="004751A6" w:rsidRDefault="004751A6" w:rsidP="004751A6">
      <w:pPr>
        <w:pStyle w:val="Heading3"/>
      </w:pPr>
      <w:r>
        <w:t>Producers and Sponsors</w:t>
      </w:r>
    </w:p>
    <w:p w14:paraId="18507049" w14:textId="77777777" w:rsidR="004751A6" w:rsidRDefault="004751A6" w:rsidP="004751A6">
      <w:pPr>
        <w:pStyle w:val="Heading4"/>
      </w:pPr>
      <w:r>
        <w:t>Investigators</w:t>
      </w:r>
    </w:p>
    <w:p w14:paraId="60F06B5F" w14:textId="77777777" w:rsidR="004751A6" w:rsidRDefault="004751A6" w:rsidP="004751A6">
      <w:pPr>
        <w:pStyle w:val="Description"/>
      </w:pPr>
      <w:r>
        <w:t>The person, corporate body, or agency responsible for the data collection's substantive and intellectual content. Repeat the element for each author and use the affiliation attribute if available. Invert first and last name and use commas. Remarks: The author in this element should be the individual(s) or organization(s) directly responsible for the intellectual content of the data collection.</w:t>
      </w:r>
    </w:p>
    <w:tbl>
      <w:tblPr>
        <w:tblStyle w:val="TableGrid"/>
        <w:tblW w:w="0" w:type="auto"/>
        <w:tblInd w:w="567" w:type="dxa"/>
        <w:tblLook w:val="04A0" w:firstRow="1" w:lastRow="0" w:firstColumn="1" w:lastColumn="0" w:noHBand="0" w:noVBand="1"/>
      </w:tblPr>
      <w:tblGrid>
        <w:gridCol w:w="5240"/>
        <w:gridCol w:w="3209"/>
      </w:tblGrid>
      <w:tr w:rsidR="004751A6" w:rsidRPr="00BD5321" w14:paraId="30ACD6D9" w14:textId="77777777" w:rsidTr="00452A1C">
        <w:tc>
          <w:tcPr>
            <w:tcW w:w="5240" w:type="dxa"/>
          </w:tcPr>
          <w:p w14:paraId="025406F7" w14:textId="77777777" w:rsidR="004751A6" w:rsidRPr="00BD5321" w:rsidRDefault="004751A6" w:rsidP="00452A1C">
            <w:pPr>
              <w:jc w:val="center"/>
              <w:rPr>
                <w:b/>
                <w:sz w:val="20"/>
              </w:rPr>
            </w:pPr>
            <w:r w:rsidRPr="00BD5321">
              <w:rPr>
                <w:b/>
                <w:sz w:val="20"/>
              </w:rPr>
              <w:t>Name</w:t>
            </w:r>
          </w:p>
        </w:tc>
        <w:tc>
          <w:tcPr>
            <w:tcW w:w="3209" w:type="dxa"/>
          </w:tcPr>
          <w:p w14:paraId="6C9BD0F9" w14:textId="77777777" w:rsidR="004751A6" w:rsidRPr="00BD5321" w:rsidRDefault="004751A6" w:rsidP="00452A1C">
            <w:pPr>
              <w:jc w:val="center"/>
              <w:rPr>
                <w:b/>
                <w:sz w:val="20"/>
              </w:rPr>
            </w:pPr>
            <w:r w:rsidRPr="00BD5321">
              <w:rPr>
                <w:b/>
                <w:sz w:val="20"/>
              </w:rPr>
              <w:t>Affiliation</w:t>
            </w:r>
          </w:p>
        </w:tc>
      </w:tr>
      <w:tr w:rsidR="004751A6" w:rsidRPr="00BD5321" w14:paraId="6D0702CF" w14:textId="77777777" w:rsidTr="00452A1C">
        <w:tc>
          <w:tcPr>
            <w:tcW w:w="5240" w:type="dxa"/>
          </w:tcPr>
          <w:p w14:paraId="71BB0D15" w14:textId="57E3DD92" w:rsidR="004751A6" w:rsidRPr="00BD5321" w:rsidRDefault="002E518E" w:rsidP="00452A1C">
            <w:pPr>
              <w:rPr>
                <w:sz w:val="20"/>
              </w:rPr>
            </w:pPr>
            <w:r>
              <w:rPr>
                <w:sz w:val="20"/>
              </w:rPr>
              <w:t xml:space="preserve">Prof Frank Tanser </w:t>
            </w:r>
          </w:p>
        </w:tc>
        <w:tc>
          <w:tcPr>
            <w:tcW w:w="3209" w:type="dxa"/>
          </w:tcPr>
          <w:p w14:paraId="2FF1DF0F" w14:textId="438E2195" w:rsidR="004751A6" w:rsidRPr="00BD5321" w:rsidRDefault="002E518E" w:rsidP="00452A1C">
            <w:pPr>
              <w:rPr>
                <w:sz w:val="20"/>
              </w:rPr>
            </w:pPr>
            <w:r>
              <w:rPr>
                <w:sz w:val="20"/>
              </w:rPr>
              <w:t xml:space="preserve">AHRI, University of Lincoln </w:t>
            </w:r>
          </w:p>
        </w:tc>
      </w:tr>
      <w:tr w:rsidR="002E518E" w:rsidRPr="00BD5321" w14:paraId="0977C675" w14:textId="77777777" w:rsidTr="00452A1C">
        <w:tc>
          <w:tcPr>
            <w:tcW w:w="5240" w:type="dxa"/>
          </w:tcPr>
          <w:p w14:paraId="5F509F35" w14:textId="6C08E0BB" w:rsidR="002E518E" w:rsidRDefault="002E518E" w:rsidP="00452A1C">
            <w:pPr>
              <w:rPr>
                <w:sz w:val="20"/>
              </w:rPr>
            </w:pPr>
            <w:r>
              <w:rPr>
                <w:sz w:val="20"/>
              </w:rPr>
              <w:t xml:space="preserve">Prof </w:t>
            </w:r>
            <w:proofErr w:type="gramStart"/>
            <w:r>
              <w:rPr>
                <w:sz w:val="20"/>
              </w:rPr>
              <w:t>Till</w:t>
            </w:r>
            <w:proofErr w:type="gramEnd"/>
            <w:r>
              <w:rPr>
                <w:sz w:val="20"/>
              </w:rPr>
              <w:t xml:space="preserve"> </w:t>
            </w:r>
            <w:proofErr w:type="spellStart"/>
            <w:r>
              <w:rPr>
                <w:sz w:val="20"/>
              </w:rPr>
              <w:t>Barnaghausen</w:t>
            </w:r>
            <w:proofErr w:type="spellEnd"/>
            <w:r>
              <w:rPr>
                <w:sz w:val="20"/>
              </w:rPr>
              <w:t xml:space="preserve"> </w:t>
            </w:r>
          </w:p>
        </w:tc>
        <w:tc>
          <w:tcPr>
            <w:tcW w:w="3209" w:type="dxa"/>
          </w:tcPr>
          <w:p w14:paraId="32F8AFA9" w14:textId="09040428" w:rsidR="002E518E" w:rsidRDefault="002E518E" w:rsidP="00452A1C">
            <w:pPr>
              <w:rPr>
                <w:sz w:val="20"/>
              </w:rPr>
            </w:pPr>
            <w:r>
              <w:rPr>
                <w:sz w:val="20"/>
              </w:rPr>
              <w:t xml:space="preserve">AHRI, University of Heidelberg </w:t>
            </w:r>
          </w:p>
        </w:tc>
      </w:tr>
    </w:tbl>
    <w:p w14:paraId="13883D14" w14:textId="1923B5D4" w:rsidR="004751A6" w:rsidRDefault="004751A6" w:rsidP="004751A6">
      <w:pPr>
        <w:pStyle w:val="Heading4"/>
      </w:pPr>
      <w:r>
        <w:t>Funding</w:t>
      </w:r>
    </w:p>
    <w:p w14:paraId="43074BB0" w14:textId="77777777" w:rsidR="004751A6" w:rsidRDefault="004751A6" w:rsidP="004751A6">
      <w:pPr>
        <w:pStyle w:val="Description"/>
      </w:pPr>
      <w:r>
        <w:t>The source(s) of funds for production of the data collection. If different funding agencies sponsored different stages of the production process, use the role attribute to distinguish them. Also includes a field for the grant/contract number of the project that sponsored the data collection effort.</w:t>
      </w:r>
    </w:p>
    <w:tbl>
      <w:tblPr>
        <w:tblStyle w:val="TableGrid"/>
        <w:tblW w:w="0" w:type="auto"/>
        <w:tblInd w:w="562" w:type="dxa"/>
        <w:tblLook w:val="04A0" w:firstRow="1" w:lastRow="0" w:firstColumn="1" w:lastColumn="0" w:noHBand="0" w:noVBand="1"/>
      </w:tblPr>
      <w:tblGrid>
        <w:gridCol w:w="2268"/>
        <w:gridCol w:w="1678"/>
        <w:gridCol w:w="2254"/>
        <w:gridCol w:w="2254"/>
      </w:tblGrid>
      <w:tr w:rsidR="004751A6" w:rsidRPr="004751A6" w14:paraId="0C0D12E6" w14:textId="77777777" w:rsidTr="004751A6">
        <w:tc>
          <w:tcPr>
            <w:tcW w:w="2268" w:type="dxa"/>
          </w:tcPr>
          <w:p w14:paraId="7FEDA3B5" w14:textId="66BD336B" w:rsidR="004751A6" w:rsidRPr="004751A6" w:rsidRDefault="004751A6" w:rsidP="004751A6">
            <w:pPr>
              <w:jc w:val="center"/>
              <w:rPr>
                <w:b/>
                <w:sz w:val="20"/>
              </w:rPr>
            </w:pPr>
            <w:r w:rsidRPr="004751A6">
              <w:rPr>
                <w:b/>
                <w:sz w:val="20"/>
              </w:rPr>
              <w:t>Agency</w:t>
            </w:r>
          </w:p>
        </w:tc>
        <w:tc>
          <w:tcPr>
            <w:tcW w:w="1678" w:type="dxa"/>
          </w:tcPr>
          <w:p w14:paraId="5AAE5202" w14:textId="03272027" w:rsidR="004751A6" w:rsidRPr="004751A6" w:rsidRDefault="004751A6" w:rsidP="004751A6">
            <w:pPr>
              <w:jc w:val="center"/>
              <w:rPr>
                <w:b/>
                <w:sz w:val="20"/>
              </w:rPr>
            </w:pPr>
            <w:r>
              <w:rPr>
                <w:b/>
                <w:sz w:val="20"/>
              </w:rPr>
              <w:t>Abbreviation</w:t>
            </w:r>
          </w:p>
        </w:tc>
        <w:tc>
          <w:tcPr>
            <w:tcW w:w="2254" w:type="dxa"/>
          </w:tcPr>
          <w:p w14:paraId="6C8D0F49" w14:textId="72748377" w:rsidR="004751A6" w:rsidRPr="004751A6" w:rsidRDefault="004751A6" w:rsidP="004751A6">
            <w:pPr>
              <w:jc w:val="center"/>
              <w:rPr>
                <w:b/>
                <w:sz w:val="20"/>
              </w:rPr>
            </w:pPr>
            <w:r>
              <w:rPr>
                <w:b/>
                <w:sz w:val="20"/>
              </w:rPr>
              <w:t>Grant number</w:t>
            </w:r>
          </w:p>
        </w:tc>
        <w:tc>
          <w:tcPr>
            <w:tcW w:w="2254" w:type="dxa"/>
          </w:tcPr>
          <w:p w14:paraId="7A904752" w14:textId="499ABFC3" w:rsidR="004751A6" w:rsidRPr="004751A6" w:rsidRDefault="004751A6" w:rsidP="004751A6">
            <w:pPr>
              <w:jc w:val="center"/>
              <w:rPr>
                <w:b/>
                <w:sz w:val="20"/>
              </w:rPr>
            </w:pPr>
            <w:r>
              <w:rPr>
                <w:b/>
                <w:sz w:val="20"/>
              </w:rPr>
              <w:t>Role</w:t>
            </w:r>
          </w:p>
        </w:tc>
      </w:tr>
      <w:tr w:rsidR="004751A6" w:rsidRPr="004751A6" w14:paraId="5B8545EC" w14:textId="77777777" w:rsidTr="004751A6">
        <w:tc>
          <w:tcPr>
            <w:tcW w:w="2268" w:type="dxa"/>
          </w:tcPr>
          <w:p w14:paraId="6C9AA9A4" w14:textId="2B958618" w:rsidR="004751A6" w:rsidRPr="004751A6" w:rsidRDefault="002E518E" w:rsidP="004751A6">
            <w:pPr>
              <w:rPr>
                <w:sz w:val="20"/>
                <w:szCs w:val="20"/>
              </w:rPr>
            </w:pPr>
            <w:r>
              <w:rPr>
                <w:sz w:val="20"/>
                <w:szCs w:val="20"/>
              </w:rPr>
              <w:lastRenderedPageBreak/>
              <w:t xml:space="preserve">National Institute for Health </w:t>
            </w:r>
          </w:p>
        </w:tc>
        <w:tc>
          <w:tcPr>
            <w:tcW w:w="1678" w:type="dxa"/>
          </w:tcPr>
          <w:p w14:paraId="046AD93D" w14:textId="05674B19" w:rsidR="004751A6" w:rsidRPr="004751A6" w:rsidRDefault="002E518E" w:rsidP="004751A6">
            <w:pPr>
              <w:rPr>
                <w:sz w:val="20"/>
                <w:szCs w:val="20"/>
              </w:rPr>
            </w:pPr>
            <w:r>
              <w:rPr>
                <w:sz w:val="20"/>
                <w:szCs w:val="20"/>
              </w:rPr>
              <w:t xml:space="preserve">NIH </w:t>
            </w:r>
          </w:p>
        </w:tc>
        <w:tc>
          <w:tcPr>
            <w:tcW w:w="2254" w:type="dxa"/>
          </w:tcPr>
          <w:p w14:paraId="121CB8ED" w14:textId="5534A958" w:rsidR="004751A6" w:rsidRPr="004751A6" w:rsidRDefault="00B55ED5" w:rsidP="004751A6">
            <w:pPr>
              <w:rPr>
                <w:sz w:val="20"/>
                <w:szCs w:val="20"/>
              </w:rPr>
            </w:pPr>
            <w:r w:rsidRPr="00B55ED5">
              <w:rPr>
                <w:sz w:val="20"/>
                <w:szCs w:val="20"/>
              </w:rPr>
              <w:t>R01AI124389</w:t>
            </w:r>
          </w:p>
        </w:tc>
        <w:tc>
          <w:tcPr>
            <w:tcW w:w="2254" w:type="dxa"/>
          </w:tcPr>
          <w:p w14:paraId="72EF25AD" w14:textId="31107307" w:rsidR="004751A6" w:rsidRPr="004751A6" w:rsidRDefault="00B55ED5" w:rsidP="004751A6">
            <w:pPr>
              <w:rPr>
                <w:sz w:val="20"/>
                <w:szCs w:val="20"/>
              </w:rPr>
            </w:pPr>
            <w:r>
              <w:rPr>
                <w:sz w:val="20"/>
                <w:szCs w:val="20"/>
              </w:rPr>
              <w:t xml:space="preserve">Funder </w:t>
            </w:r>
          </w:p>
        </w:tc>
      </w:tr>
    </w:tbl>
    <w:p w14:paraId="4103C087" w14:textId="1A539502" w:rsidR="004751A6" w:rsidRDefault="004751A6" w:rsidP="004751A6">
      <w:pPr>
        <w:pStyle w:val="Heading4"/>
      </w:pPr>
      <w:r>
        <w:t>Acknowledgements</w:t>
      </w:r>
    </w:p>
    <w:p w14:paraId="47FDC24D" w14:textId="77777777" w:rsidR="004751A6" w:rsidRPr="00583BEC" w:rsidRDefault="004751A6" w:rsidP="004751A6">
      <w:pPr>
        <w:pStyle w:val="Description"/>
      </w:pPr>
      <w:r>
        <w:t>Statements of responsibility not recorded in the title and statement of responsibility areas. Indicate here the persons or bodies connected with the work, or significant persons or bodies connected with previous editions and not already named in the description. For example, the name of the person who cleaned the data collection might be cited here, using the role and affiliation attributes. Does not include funders.</w:t>
      </w:r>
    </w:p>
    <w:tbl>
      <w:tblPr>
        <w:tblStyle w:val="TableGrid"/>
        <w:tblW w:w="0" w:type="auto"/>
        <w:tblInd w:w="567" w:type="dxa"/>
        <w:tblLook w:val="04A0" w:firstRow="1" w:lastRow="0" w:firstColumn="1" w:lastColumn="0" w:noHBand="0" w:noVBand="1"/>
      </w:tblPr>
      <w:tblGrid>
        <w:gridCol w:w="3681"/>
        <w:gridCol w:w="2835"/>
        <w:gridCol w:w="1933"/>
      </w:tblGrid>
      <w:tr w:rsidR="004751A6" w:rsidRPr="00BD5321" w14:paraId="58A84590" w14:textId="77777777" w:rsidTr="00452A1C">
        <w:tc>
          <w:tcPr>
            <w:tcW w:w="3681" w:type="dxa"/>
          </w:tcPr>
          <w:p w14:paraId="6D13D3D8" w14:textId="77777777" w:rsidR="004751A6" w:rsidRPr="00BD5321" w:rsidRDefault="004751A6" w:rsidP="00452A1C">
            <w:pPr>
              <w:jc w:val="center"/>
              <w:rPr>
                <w:b/>
                <w:sz w:val="20"/>
              </w:rPr>
            </w:pPr>
            <w:r w:rsidRPr="00BD5321">
              <w:rPr>
                <w:b/>
                <w:sz w:val="20"/>
              </w:rPr>
              <w:t>Name</w:t>
            </w:r>
          </w:p>
        </w:tc>
        <w:tc>
          <w:tcPr>
            <w:tcW w:w="2835" w:type="dxa"/>
          </w:tcPr>
          <w:p w14:paraId="2CB2F770" w14:textId="77777777" w:rsidR="004751A6" w:rsidRPr="00BD5321" w:rsidRDefault="004751A6" w:rsidP="00452A1C">
            <w:pPr>
              <w:jc w:val="center"/>
              <w:rPr>
                <w:b/>
                <w:sz w:val="20"/>
              </w:rPr>
            </w:pPr>
            <w:r w:rsidRPr="00BD5321">
              <w:rPr>
                <w:b/>
                <w:sz w:val="20"/>
              </w:rPr>
              <w:t>Affiliation</w:t>
            </w:r>
          </w:p>
        </w:tc>
        <w:tc>
          <w:tcPr>
            <w:tcW w:w="1933" w:type="dxa"/>
          </w:tcPr>
          <w:p w14:paraId="68CB41CD" w14:textId="77777777" w:rsidR="004751A6" w:rsidRPr="00BD5321" w:rsidRDefault="004751A6" w:rsidP="00452A1C">
            <w:pPr>
              <w:jc w:val="center"/>
              <w:rPr>
                <w:b/>
                <w:sz w:val="20"/>
              </w:rPr>
            </w:pPr>
            <w:r>
              <w:rPr>
                <w:b/>
                <w:sz w:val="20"/>
              </w:rPr>
              <w:t>Role</w:t>
            </w:r>
          </w:p>
        </w:tc>
      </w:tr>
      <w:tr w:rsidR="004751A6" w:rsidRPr="00BD5321" w14:paraId="6F45FB99" w14:textId="77777777" w:rsidTr="00452A1C">
        <w:tc>
          <w:tcPr>
            <w:tcW w:w="3681" w:type="dxa"/>
          </w:tcPr>
          <w:p w14:paraId="4A819B53" w14:textId="77777777" w:rsidR="004751A6" w:rsidRPr="00BD5321" w:rsidRDefault="004751A6" w:rsidP="00452A1C">
            <w:pPr>
              <w:rPr>
                <w:sz w:val="20"/>
              </w:rPr>
            </w:pPr>
          </w:p>
        </w:tc>
        <w:tc>
          <w:tcPr>
            <w:tcW w:w="2835" w:type="dxa"/>
          </w:tcPr>
          <w:p w14:paraId="69309C36" w14:textId="77777777" w:rsidR="004751A6" w:rsidRPr="00BD5321" w:rsidRDefault="004751A6" w:rsidP="00452A1C">
            <w:pPr>
              <w:rPr>
                <w:sz w:val="20"/>
              </w:rPr>
            </w:pPr>
          </w:p>
        </w:tc>
        <w:tc>
          <w:tcPr>
            <w:tcW w:w="1933" w:type="dxa"/>
          </w:tcPr>
          <w:p w14:paraId="08E5B463" w14:textId="77777777" w:rsidR="004751A6" w:rsidRPr="00BD5321" w:rsidRDefault="004751A6" w:rsidP="00452A1C">
            <w:pPr>
              <w:rPr>
                <w:sz w:val="20"/>
              </w:rPr>
            </w:pPr>
          </w:p>
        </w:tc>
      </w:tr>
    </w:tbl>
    <w:p w14:paraId="3011227A" w14:textId="73318132" w:rsidR="004751A6" w:rsidRDefault="009510C1" w:rsidP="009510C1">
      <w:pPr>
        <w:pStyle w:val="Heading3"/>
      </w:pPr>
      <w:r>
        <w:t>Sampling</w:t>
      </w:r>
    </w:p>
    <w:p w14:paraId="4D365692" w14:textId="2FBEDE12" w:rsidR="009510C1" w:rsidRDefault="009510C1" w:rsidP="009510C1">
      <w:pPr>
        <w:pStyle w:val="Heading4"/>
      </w:pPr>
      <w:r>
        <w:t>Sampling Procedure</w:t>
      </w:r>
    </w:p>
    <w:p w14:paraId="485A18C1" w14:textId="35FCBEB2" w:rsidR="009510C1" w:rsidRDefault="009510C1" w:rsidP="009510C1">
      <w:pPr>
        <w:pStyle w:val="Description"/>
      </w:pPr>
      <w:r>
        <w:t>The type of sample and sample design used to select the survey respondents to represent the population. May include reference to the target sample size and the sampling fraction</w:t>
      </w:r>
    </w:p>
    <w:p w14:paraId="103D0EE6" w14:textId="214DBF3E" w:rsidR="009510C1" w:rsidRDefault="009510C1" w:rsidP="009510C1">
      <w:pPr>
        <w:ind w:left="567"/>
      </w:pPr>
      <w:r>
        <w:t>&lt;&lt;</w:t>
      </w:r>
      <w:r w:rsidR="00B55ED5" w:rsidRPr="00B55ED5">
        <w:t xml:space="preserve">2 x2 factorial design in 45 clusters (weekblocks) in </w:t>
      </w:r>
      <w:proofErr w:type="gramStart"/>
      <w:r w:rsidR="00B55ED5" w:rsidRPr="00B55ED5">
        <w:t>the  southern</w:t>
      </w:r>
      <w:proofErr w:type="gramEnd"/>
      <w:r w:rsidR="00B55ED5" w:rsidRPr="00B55ED5">
        <w:t xml:space="preserve"> AHRI HIV Surveillance area. The four strata are: Arm 1 micro-incentives (n=8), Arm 2 both micro-incentives and EPIC-HIV (n=8), Arm 3 EPIC-</w:t>
      </w:r>
      <w:proofErr w:type="gramStart"/>
      <w:r w:rsidR="00B55ED5" w:rsidRPr="00B55ED5">
        <w:t>HIV  (</w:t>
      </w:r>
      <w:proofErr w:type="gramEnd"/>
      <w:r w:rsidR="00B55ED5" w:rsidRPr="00B55ED5">
        <w:t>n=8) and Arm 4 standard of care (n=21). Individuals were eligible if they agreed to participate in the annual HIV surveillance.</w:t>
      </w:r>
      <w:r>
        <w:t>&gt;&gt;</w:t>
      </w:r>
    </w:p>
    <w:p w14:paraId="3C2C72CE" w14:textId="7449B2E6" w:rsidR="009510C1" w:rsidRDefault="00590973" w:rsidP="00590973">
      <w:pPr>
        <w:pStyle w:val="Heading3"/>
      </w:pPr>
      <w:r>
        <w:t>Data Collection</w:t>
      </w:r>
    </w:p>
    <w:p w14:paraId="4A6127E7" w14:textId="55BE831F" w:rsidR="00590973" w:rsidRDefault="00590973" w:rsidP="00590973">
      <w:pPr>
        <w:pStyle w:val="Heading4"/>
      </w:pPr>
      <w:r>
        <w:t>Dates of Collection</w:t>
      </w:r>
    </w:p>
    <w:p w14:paraId="401E8202" w14:textId="0DE9246C" w:rsidR="00590973" w:rsidRDefault="00590973" w:rsidP="00590973">
      <w:pPr>
        <w:pStyle w:val="Description"/>
      </w:pPr>
      <w:r>
        <w:t xml:space="preserve">Contains the date(s) when the data were collected/produced. </w:t>
      </w:r>
    </w:p>
    <w:p w14:paraId="25D375CA" w14:textId="241AF978" w:rsidR="00590973" w:rsidRDefault="00590973" w:rsidP="00590973">
      <w:pPr>
        <w:ind w:left="567"/>
      </w:pPr>
      <w:r>
        <w:t>&lt;&lt;</w:t>
      </w:r>
      <w:r w:rsidR="005824B5">
        <w:t>can you please put the dates for the PIP 2018 round?</w:t>
      </w:r>
      <w:r>
        <w:t>&gt;&gt;</w:t>
      </w:r>
    </w:p>
    <w:p w14:paraId="08B9185A" w14:textId="0AA1022C" w:rsidR="00590973" w:rsidRDefault="00590973" w:rsidP="00590973">
      <w:pPr>
        <w:pStyle w:val="Heading4"/>
      </w:pPr>
      <w:r>
        <w:t>Notes on Data Collection/Production</w:t>
      </w:r>
    </w:p>
    <w:p w14:paraId="5DDD0DC7" w14:textId="5C14F64D" w:rsidR="00590973" w:rsidRDefault="00590973" w:rsidP="00590973">
      <w:pPr>
        <w:pStyle w:val="Description"/>
      </w:pPr>
      <w:r>
        <w:t>Used to describe noteworthy aspects of the data collection/production.</w:t>
      </w:r>
    </w:p>
    <w:p w14:paraId="665FCD9F" w14:textId="3C4C93EA" w:rsidR="00590973" w:rsidRDefault="00590973" w:rsidP="00A15990">
      <w:pPr>
        <w:ind w:left="567"/>
      </w:pPr>
      <w:r>
        <w:t>&lt;&lt;</w:t>
      </w:r>
      <w:r w:rsidR="00077E1C">
        <w:t xml:space="preserve">Trained fieldworkers visit households once a year to conduct household and individual surveys using tablet-based computers. Data on demographic information, general health and sexual behaviour are collected via </w:t>
      </w:r>
      <w:proofErr w:type="spellStart"/>
      <w:r w:rsidR="00077E1C">
        <w:t>REDCap</w:t>
      </w:r>
      <w:proofErr w:type="spellEnd"/>
      <w:r w:rsidR="00077E1C">
        <w:t xml:space="preserve"> databases. If individuals consent to individual surveys and were not on antiretroviral </w:t>
      </w:r>
      <w:proofErr w:type="gramStart"/>
      <w:r w:rsidR="00077E1C">
        <w:t>therapy</w:t>
      </w:r>
      <w:proofErr w:type="gramEnd"/>
      <w:r w:rsidR="00077E1C">
        <w:t xml:space="preserve"> they were offered the HITS interventions in the intervention arms. Consenting individuals were offered rapid HIV testing and a food voucher conditional to undergoing an HIV test (arm 1 &amp; 2). Males in arm 2 &amp; 3 were offered EPIC-HIV prior to HIV test offer. </w:t>
      </w:r>
      <w:r w:rsidR="00A15990">
        <w:t xml:space="preserve">As part of the HIV surveillance, consenting individuals have their blood collected on a filter paper as DBS where ELISA testing is conducted by the AHRI diagnostic research laboratory. Individuals who test positive for HIV (rapid test) are referred to the </w:t>
      </w:r>
      <w:proofErr w:type="gramStart"/>
      <w:r w:rsidR="00A15990">
        <w:t>nearby  department</w:t>
      </w:r>
      <w:proofErr w:type="gramEnd"/>
      <w:r w:rsidR="00A15990">
        <w:t xml:space="preserve"> of Health clinics to receive HIV care within 10 days of the HIV test date. Data on linkage to care is collected from the Department of Health through TIER.net and clinic attendance data ((where date and reason for attendance are collected for all consenting individuals in the programme area who attend one of the 11 clinics serving the programme area)&gt;</w:t>
      </w:r>
      <w:r>
        <w:t>&gt;</w:t>
      </w:r>
    </w:p>
    <w:p w14:paraId="2B39D0F3" w14:textId="3838E1E3" w:rsidR="00590973" w:rsidRDefault="00590973" w:rsidP="00590973">
      <w:pPr>
        <w:pStyle w:val="Heading3"/>
      </w:pPr>
      <w:r>
        <w:t>Data Processing</w:t>
      </w:r>
      <w:r w:rsidR="00E83E1C">
        <w:t xml:space="preserve"> &amp; Appraisal</w:t>
      </w:r>
    </w:p>
    <w:p w14:paraId="1EE3D63A" w14:textId="2369294D" w:rsidR="00590973" w:rsidRDefault="00590973" w:rsidP="00590973">
      <w:pPr>
        <w:pStyle w:val="Heading4"/>
      </w:pPr>
      <w:r>
        <w:t>Other Processing</w:t>
      </w:r>
    </w:p>
    <w:p w14:paraId="146237BB" w14:textId="30385A94" w:rsidR="00590973" w:rsidRDefault="00590973" w:rsidP="00590973">
      <w:pPr>
        <w:pStyle w:val="Description"/>
        <w:keepNext/>
      </w:pPr>
      <w:r>
        <w:t>Used to indicate additional information about the methodology and processing involved in the production of the dataset.</w:t>
      </w:r>
    </w:p>
    <w:p w14:paraId="634B68D3" w14:textId="77777777" w:rsidR="00590973" w:rsidRDefault="00590973" w:rsidP="00590973">
      <w:pPr>
        <w:ind w:left="567"/>
      </w:pPr>
      <w:r>
        <w:t>&lt;&lt;Add here&gt;&gt;</w:t>
      </w:r>
    </w:p>
    <w:p w14:paraId="7CF7B5B4" w14:textId="045034FC" w:rsidR="00590973" w:rsidRDefault="00590973" w:rsidP="00590973">
      <w:pPr>
        <w:pStyle w:val="Heading3"/>
      </w:pPr>
      <w:r>
        <w:t>Data Access</w:t>
      </w:r>
    </w:p>
    <w:p w14:paraId="140D566B" w14:textId="64292952" w:rsidR="00590973" w:rsidRDefault="00590973" w:rsidP="00590973">
      <w:pPr>
        <w:ind w:left="567"/>
      </w:pPr>
      <w:r>
        <w:t>We will add these bits</w:t>
      </w:r>
    </w:p>
    <w:p w14:paraId="1A2311B2" w14:textId="0077F1F6" w:rsidR="00590973" w:rsidRDefault="00590973" w:rsidP="00590973">
      <w:pPr>
        <w:pStyle w:val="Heading3"/>
      </w:pPr>
      <w:r>
        <w:lastRenderedPageBreak/>
        <w:t>Contacts</w:t>
      </w:r>
    </w:p>
    <w:p w14:paraId="148A268A" w14:textId="0EE1C4E6" w:rsidR="00590973" w:rsidRDefault="00590973" w:rsidP="00590973">
      <w:pPr>
        <w:pStyle w:val="Heading4"/>
      </w:pPr>
      <w:r>
        <w:t>Contact persons</w:t>
      </w:r>
    </w:p>
    <w:p w14:paraId="29FF96C2" w14:textId="52A8F02A" w:rsidR="00590973" w:rsidRDefault="00590973" w:rsidP="00590973">
      <w:pPr>
        <w:pStyle w:val="Description"/>
      </w:pPr>
      <w:r>
        <w:t xml:space="preserve">Individuals listed as contact persons will be used as resource persons regarding problems or questions raised by the user community. The URI attribute should be used to indicate </w:t>
      </w:r>
      <w:r w:rsidR="000B25BD">
        <w:t>an</w:t>
      </w:r>
      <w:r>
        <w:t xml:space="preserve"> URN or URL for the homepage of the contact individual. The email attribute is used to indicate an email address for the contact individual.</w:t>
      </w:r>
    </w:p>
    <w:tbl>
      <w:tblPr>
        <w:tblStyle w:val="TableGrid"/>
        <w:tblW w:w="0" w:type="auto"/>
        <w:tblInd w:w="562" w:type="dxa"/>
        <w:tblLook w:val="04A0" w:firstRow="1" w:lastRow="0" w:firstColumn="1" w:lastColumn="0" w:noHBand="0" w:noVBand="1"/>
      </w:tblPr>
      <w:tblGrid>
        <w:gridCol w:w="2268"/>
        <w:gridCol w:w="1678"/>
        <w:gridCol w:w="2254"/>
        <w:gridCol w:w="2254"/>
      </w:tblGrid>
      <w:tr w:rsidR="00590973" w:rsidRPr="004751A6" w14:paraId="7777FDEB" w14:textId="77777777" w:rsidTr="00A637FD">
        <w:tc>
          <w:tcPr>
            <w:tcW w:w="2268" w:type="dxa"/>
          </w:tcPr>
          <w:p w14:paraId="2F13E364" w14:textId="0BFE7B4E" w:rsidR="00590973" w:rsidRPr="004751A6" w:rsidRDefault="00590973" w:rsidP="00A637FD">
            <w:pPr>
              <w:jc w:val="center"/>
              <w:rPr>
                <w:b/>
                <w:sz w:val="20"/>
              </w:rPr>
            </w:pPr>
            <w:r>
              <w:rPr>
                <w:b/>
                <w:sz w:val="20"/>
              </w:rPr>
              <w:t>Name</w:t>
            </w:r>
          </w:p>
        </w:tc>
        <w:tc>
          <w:tcPr>
            <w:tcW w:w="1678" w:type="dxa"/>
          </w:tcPr>
          <w:p w14:paraId="2907447A" w14:textId="2A7626C4" w:rsidR="00590973" w:rsidRPr="004751A6" w:rsidRDefault="00590973" w:rsidP="00A637FD">
            <w:pPr>
              <w:jc w:val="center"/>
              <w:rPr>
                <w:b/>
                <w:sz w:val="20"/>
              </w:rPr>
            </w:pPr>
            <w:r>
              <w:rPr>
                <w:b/>
                <w:sz w:val="20"/>
              </w:rPr>
              <w:t>Affiliation</w:t>
            </w:r>
          </w:p>
        </w:tc>
        <w:tc>
          <w:tcPr>
            <w:tcW w:w="2254" w:type="dxa"/>
          </w:tcPr>
          <w:p w14:paraId="16DACB4C" w14:textId="4ACFBC33" w:rsidR="00590973" w:rsidRPr="004751A6" w:rsidRDefault="00590973" w:rsidP="00A637FD">
            <w:pPr>
              <w:jc w:val="center"/>
              <w:rPr>
                <w:b/>
                <w:sz w:val="20"/>
              </w:rPr>
            </w:pPr>
            <w:r>
              <w:rPr>
                <w:b/>
                <w:sz w:val="20"/>
              </w:rPr>
              <w:t>Email</w:t>
            </w:r>
          </w:p>
        </w:tc>
        <w:tc>
          <w:tcPr>
            <w:tcW w:w="2254" w:type="dxa"/>
          </w:tcPr>
          <w:p w14:paraId="62B5E751" w14:textId="72178D4E" w:rsidR="00590973" w:rsidRPr="004751A6" w:rsidRDefault="00590973" w:rsidP="00A637FD">
            <w:pPr>
              <w:jc w:val="center"/>
              <w:rPr>
                <w:b/>
                <w:sz w:val="20"/>
              </w:rPr>
            </w:pPr>
            <w:r>
              <w:rPr>
                <w:b/>
                <w:sz w:val="20"/>
              </w:rPr>
              <w:t>URI</w:t>
            </w:r>
          </w:p>
        </w:tc>
      </w:tr>
      <w:tr w:rsidR="00590973" w:rsidRPr="004751A6" w14:paraId="66E5C41F" w14:textId="77777777" w:rsidTr="00A637FD">
        <w:tc>
          <w:tcPr>
            <w:tcW w:w="2268" w:type="dxa"/>
          </w:tcPr>
          <w:p w14:paraId="51550500" w14:textId="305B52FA" w:rsidR="00590973" w:rsidRPr="004751A6" w:rsidRDefault="00A15990" w:rsidP="00A637FD">
            <w:pPr>
              <w:rPr>
                <w:sz w:val="20"/>
                <w:szCs w:val="20"/>
              </w:rPr>
            </w:pPr>
            <w:r>
              <w:rPr>
                <w:sz w:val="20"/>
                <w:szCs w:val="20"/>
              </w:rPr>
              <w:t>Prof Frank Tanser</w:t>
            </w:r>
          </w:p>
        </w:tc>
        <w:tc>
          <w:tcPr>
            <w:tcW w:w="1678" w:type="dxa"/>
          </w:tcPr>
          <w:p w14:paraId="45ADA8BE" w14:textId="7796137A" w:rsidR="00590973" w:rsidRPr="004751A6" w:rsidRDefault="00A15990" w:rsidP="00A637FD">
            <w:pPr>
              <w:rPr>
                <w:sz w:val="20"/>
                <w:szCs w:val="20"/>
              </w:rPr>
            </w:pPr>
            <w:r>
              <w:rPr>
                <w:sz w:val="20"/>
                <w:szCs w:val="20"/>
              </w:rPr>
              <w:t xml:space="preserve">AHRI &amp; University of Lincoln </w:t>
            </w:r>
          </w:p>
        </w:tc>
        <w:tc>
          <w:tcPr>
            <w:tcW w:w="2254" w:type="dxa"/>
          </w:tcPr>
          <w:p w14:paraId="322F4F66" w14:textId="634A7A6D" w:rsidR="00590973" w:rsidRPr="004751A6" w:rsidRDefault="00386BA0" w:rsidP="00A637FD">
            <w:pPr>
              <w:rPr>
                <w:sz w:val="20"/>
                <w:szCs w:val="20"/>
              </w:rPr>
            </w:pPr>
            <w:hyperlink r:id="rId5" w:history="1">
              <w:r w:rsidR="00A15990" w:rsidRPr="005556DB">
                <w:rPr>
                  <w:rStyle w:val="Hyperlink"/>
                  <w:sz w:val="20"/>
                  <w:szCs w:val="20"/>
                </w:rPr>
                <w:t>Frank.tanser@ahri.org</w:t>
              </w:r>
            </w:hyperlink>
            <w:r w:rsidR="00A15990">
              <w:rPr>
                <w:sz w:val="20"/>
                <w:szCs w:val="20"/>
              </w:rPr>
              <w:t xml:space="preserve"> </w:t>
            </w:r>
          </w:p>
        </w:tc>
        <w:tc>
          <w:tcPr>
            <w:tcW w:w="2254" w:type="dxa"/>
          </w:tcPr>
          <w:p w14:paraId="5C05D5BE" w14:textId="77777777" w:rsidR="00590973" w:rsidRPr="004751A6" w:rsidRDefault="00590973" w:rsidP="00A637FD">
            <w:pPr>
              <w:rPr>
                <w:sz w:val="20"/>
                <w:szCs w:val="20"/>
              </w:rPr>
            </w:pPr>
          </w:p>
        </w:tc>
      </w:tr>
    </w:tbl>
    <w:p w14:paraId="064B6F12" w14:textId="5F00D0DA" w:rsidR="00590973" w:rsidRDefault="00590973" w:rsidP="00590973">
      <w:pPr>
        <w:pStyle w:val="Heading2"/>
      </w:pPr>
      <w:r>
        <w:t>File Description</w:t>
      </w:r>
    </w:p>
    <w:p w14:paraId="3D591C3A" w14:textId="6B5CC5D4" w:rsidR="00590973" w:rsidRDefault="0038011C" w:rsidP="0038011C">
      <w:pPr>
        <w:pStyle w:val="Heading3"/>
      </w:pPr>
      <w:r>
        <w:t>Data Files</w:t>
      </w:r>
    </w:p>
    <w:p w14:paraId="611E485B" w14:textId="4D05245B" w:rsidR="0038011C" w:rsidRDefault="0038011C" w:rsidP="0038011C">
      <w:pPr>
        <w:pStyle w:val="Heading4"/>
      </w:pPr>
      <w:r>
        <w:t>Contents</w:t>
      </w:r>
    </w:p>
    <w:p w14:paraId="59508E46" w14:textId="1CD41FA1" w:rsidR="0038011C" w:rsidRDefault="0038011C" w:rsidP="0038011C">
      <w:pPr>
        <w:pStyle w:val="Description"/>
      </w:pPr>
      <w:r>
        <w:t>Abstract or description of the file. A summary describing the purpose, nature, and scope of the data file, special characteristics of its contents, major subject areas covered, and what questions the PIs attempted to answer when they created the file. No need to repeat information already contained in the abstract in paragraph 1.2.1.</w:t>
      </w:r>
    </w:p>
    <w:p w14:paraId="0B35124E" w14:textId="5A7A17F0" w:rsidR="00CE3BD1" w:rsidRDefault="00CE3BD1" w:rsidP="00CE3BD1">
      <w:pPr>
        <w:ind w:left="567"/>
      </w:pPr>
      <w:r>
        <w:t>&lt;&lt;</w:t>
      </w:r>
      <w:r w:rsidR="00966301">
        <w:t>HITS</w:t>
      </w:r>
      <w:r>
        <w:t>&gt;&gt;</w:t>
      </w:r>
    </w:p>
    <w:p w14:paraId="10CE1372" w14:textId="369699C4" w:rsidR="0038011C" w:rsidRDefault="0038011C" w:rsidP="0038011C">
      <w:pPr>
        <w:pStyle w:val="Heading2"/>
      </w:pPr>
      <w:r>
        <w:t>Variable Description</w:t>
      </w:r>
    </w:p>
    <w:p w14:paraId="4A95CD25" w14:textId="761237E5" w:rsidR="0038011C" w:rsidRDefault="0038011C" w:rsidP="0038011C">
      <w:pPr>
        <w:ind w:left="578"/>
      </w:pPr>
      <w:r>
        <w:t>A code book of the variables in the data file.</w:t>
      </w:r>
    </w:p>
    <w:tbl>
      <w:tblPr>
        <w:tblStyle w:val="TableGrid"/>
        <w:tblW w:w="10348" w:type="dxa"/>
        <w:tblInd w:w="-572" w:type="dxa"/>
        <w:tblLook w:val="04A0" w:firstRow="1" w:lastRow="0" w:firstColumn="1" w:lastColumn="0" w:noHBand="0" w:noVBand="1"/>
      </w:tblPr>
      <w:tblGrid>
        <w:gridCol w:w="2714"/>
        <w:gridCol w:w="5508"/>
        <w:gridCol w:w="2126"/>
      </w:tblGrid>
      <w:tr w:rsidR="00E70300" w:rsidRPr="0038011C" w14:paraId="790D38F5" w14:textId="77777777" w:rsidTr="00E70300">
        <w:tc>
          <w:tcPr>
            <w:tcW w:w="2714" w:type="dxa"/>
          </w:tcPr>
          <w:p w14:paraId="1667FDC6" w14:textId="303AFCA9" w:rsidR="00966301" w:rsidRPr="0038011C" w:rsidRDefault="00966301" w:rsidP="0038011C">
            <w:pPr>
              <w:jc w:val="center"/>
              <w:rPr>
                <w:b/>
                <w:sz w:val="20"/>
                <w:szCs w:val="20"/>
              </w:rPr>
            </w:pPr>
            <w:r>
              <w:rPr>
                <w:b/>
                <w:sz w:val="20"/>
                <w:szCs w:val="20"/>
              </w:rPr>
              <w:t>Name</w:t>
            </w:r>
          </w:p>
        </w:tc>
        <w:tc>
          <w:tcPr>
            <w:tcW w:w="5508" w:type="dxa"/>
          </w:tcPr>
          <w:p w14:paraId="5594C195" w14:textId="5D97AC70" w:rsidR="00966301" w:rsidRDefault="00966301" w:rsidP="0038011C">
            <w:pPr>
              <w:jc w:val="center"/>
              <w:rPr>
                <w:b/>
                <w:sz w:val="20"/>
                <w:szCs w:val="20"/>
              </w:rPr>
            </w:pPr>
            <w:r>
              <w:rPr>
                <w:b/>
                <w:sz w:val="20"/>
                <w:szCs w:val="20"/>
              </w:rPr>
              <w:t xml:space="preserve">Definition </w:t>
            </w:r>
          </w:p>
        </w:tc>
        <w:tc>
          <w:tcPr>
            <w:tcW w:w="2126" w:type="dxa"/>
          </w:tcPr>
          <w:p w14:paraId="3A38F8D4" w14:textId="5769A61A" w:rsidR="00966301" w:rsidRDefault="00966301" w:rsidP="0038011C">
            <w:pPr>
              <w:jc w:val="center"/>
              <w:rPr>
                <w:b/>
                <w:sz w:val="20"/>
                <w:szCs w:val="20"/>
              </w:rPr>
            </w:pPr>
            <w:r>
              <w:rPr>
                <w:b/>
                <w:sz w:val="20"/>
                <w:szCs w:val="20"/>
              </w:rPr>
              <w:t>Data Types and Codes</w:t>
            </w:r>
          </w:p>
        </w:tc>
      </w:tr>
      <w:tr w:rsidR="00E70300" w:rsidRPr="0038011C" w14:paraId="1CE66018" w14:textId="77777777" w:rsidTr="00E70300">
        <w:tc>
          <w:tcPr>
            <w:tcW w:w="2714" w:type="dxa"/>
          </w:tcPr>
          <w:p w14:paraId="0B4EF9EE" w14:textId="77777777" w:rsidR="00966301" w:rsidRPr="0038011C" w:rsidRDefault="00966301" w:rsidP="0038011C">
            <w:pPr>
              <w:rPr>
                <w:sz w:val="20"/>
                <w:szCs w:val="20"/>
              </w:rPr>
            </w:pPr>
          </w:p>
        </w:tc>
        <w:tc>
          <w:tcPr>
            <w:tcW w:w="5508" w:type="dxa"/>
          </w:tcPr>
          <w:p w14:paraId="32156798" w14:textId="77777777" w:rsidR="00966301" w:rsidRPr="0038011C" w:rsidRDefault="00966301" w:rsidP="0038011C">
            <w:pPr>
              <w:rPr>
                <w:sz w:val="20"/>
                <w:szCs w:val="20"/>
              </w:rPr>
            </w:pPr>
          </w:p>
        </w:tc>
        <w:tc>
          <w:tcPr>
            <w:tcW w:w="2126" w:type="dxa"/>
          </w:tcPr>
          <w:p w14:paraId="641D6A18" w14:textId="77777777" w:rsidR="00966301" w:rsidRPr="0038011C" w:rsidRDefault="00966301" w:rsidP="0038011C">
            <w:pPr>
              <w:rPr>
                <w:sz w:val="20"/>
                <w:szCs w:val="20"/>
              </w:rPr>
            </w:pPr>
          </w:p>
        </w:tc>
      </w:tr>
      <w:tr w:rsidR="00E70300" w14:paraId="7748114A" w14:textId="577C185F" w:rsidTr="00E70300">
        <w:trPr>
          <w:trHeight w:val="300"/>
        </w:trPr>
        <w:tc>
          <w:tcPr>
            <w:tcW w:w="2714" w:type="dxa"/>
            <w:noWrap/>
            <w:hideMark/>
          </w:tcPr>
          <w:p w14:paraId="589C17C0" w14:textId="77777777" w:rsidR="00966301" w:rsidRDefault="00966301">
            <w:pPr>
              <w:rPr>
                <w:color w:val="000000"/>
              </w:rPr>
            </w:pPr>
            <w:proofErr w:type="spellStart"/>
            <w:r>
              <w:rPr>
                <w:color w:val="000000"/>
              </w:rPr>
              <w:t>IIntID</w:t>
            </w:r>
            <w:proofErr w:type="spellEnd"/>
          </w:p>
        </w:tc>
        <w:tc>
          <w:tcPr>
            <w:tcW w:w="5508" w:type="dxa"/>
          </w:tcPr>
          <w:p w14:paraId="3A9FA309" w14:textId="3987E440" w:rsidR="00966301" w:rsidRDefault="00966301">
            <w:pPr>
              <w:rPr>
                <w:color w:val="000000"/>
              </w:rPr>
            </w:pPr>
            <w:r>
              <w:rPr>
                <w:color w:val="000000"/>
              </w:rPr>
              <w:t xml:space="preserve">Internal ID of the individual </w:t>
            </w:r>
          </w:p>
        </w:tc>
        <w:tc>
          <w:tcPr>
            <w:tcW w:w="2126" w:type="dxa"/>
          </w:tcPr>
          <w:p w14:paraId="4EBFE5CD" w14:textId="34CE1649" w:rsidR="00966301" w:rsidRDefault="00966301">
            <w:pPr>
              <w:rPr>
                <w:color w:val="000000"/>
              </w:rPr>
            </w:pPr>
            <w:r>
              <w:rPr>
                <w:color w:val="000000"/>
              </w:rPr>
              <w:t xml:space="preserve">Continuous and numeric </w:t>
            </w:r>
          </w:p>
        </w:tc>
      </w:tr>
      <w:tr w:rsidR="00E70300" w14:paraId="105A1D62" w14:textId="32DFDBE4" w:rsidTr="00E70300">
        <w:trPr>
          <w:trHeight w:val="300"/>
        </w:trPr>
        <w:tc>
          <w:tcPr>
            <w:tcW w:w="2714" w:type="dxa"/>
            <w:noWrap/>
            <w:hideMark/>
          </w:tcPr>
          <w:p w14:paraId="22CC3D58" w14:textId="77777777" w:rsidR="00966301" w:rsidRDefault="00966301">
            <w:pPr>
              <w:rPr>
                <w:color w:val="000000"/>
              </w:rPr>
            </w:pPr>
            <w:proofErr w:type="spellStart"/>
            <w:r>
              <w:rPr>
                <w:color w:val="000000"/>
              </w:rPr>
              <w:t>BSIntId</w:t>
            </w:r>
            <w:proofErr w:type="spellEnd"/>
          </w:p>
        </w:tc>
        <w:tc>
          <w:tcPr>
            <w:tcW w:w="5508" w:type="dxa"/>
          </w:tcPr>
          <w:p w14:paraId="083A9FB6" w14:textId="10C56350" w:rsidR="00966301" w:rsidRDefault="00E72290">
            <w:pPr>
              <w:rPr>
                <w:color w:val="000000"/>
              </w:rPr>
            </w:pPr>
            <w:r>
              <w:rPr>
                <w:color w:val="000000"/>
              </w:rPr>
              <w:t xml:space="preserve">Internal ID of the bounded structure </w:t>
            </w:r>
          </w:p>
        </w:tc>
        <w:tc>
          <w:tcPr>
            <w:tcW w:w="2126" w:type="dxa"/>
          </w:tcPr>
          <w:p w14:paraId="51037B51" w14:textId="77777777" w:rsidR="00966301" w:rsidRDefault="00966301">
            <w:pPr>
              <w:rPr>
                <w:color w:val="000000"/>
              </w:rPr>
            </w:pPr>
          </w:p>
        </w:tc>
      </w:tr>
      <w:tr w:rsidR="00E70300" w14:paraId="04EFF7AD" w14:textId="0D9EA2D4" w:rsidTr="00E70300">
        <w:trPr>
          <w:trHeight w:val="300"/>
        </w:trPr>
        <w:tc>
          <w:tcPr>
            <w:tcW w:w="2714" w:type="dxa"/>
            <w:noWrap/>
            <w:hideMark/>
          </w:tcPr>
          <w:p w14:paraId="6C25E5DB" w14:textId="77777777" w:rsidR="00966301" w:rsidRDefault="00966301">
            <w:pPr>
              <w:rPr>
                <w:color w:val="000000"/>
              </w:rPr>
            </w:pPr>
            <w:r>
              <w:rPr>
                <w:color w:val="000000"/>
              </w:rPr>
              <w:t>Sex</w:t>
            </w:r>
          </w:p>
        </w:tc>
        <w:tc>
          <w:tcPr>
            <w:tcW w:w="5508" w:type="dxa"/>
          </w:tcPr>
          <w:p w14:paraId="48C08598" w14:textId="0AA77056" w:rsidR="00966301" w:rsidRDefault="00E72290">
            <w:pPr>
              <w:rPr>
                <w:color w:val="000000"/>
              </w:rPr>
            </w:pPr>
            <w:r>
              <w:rPr>
                <w:color w:val="000000"/>
              </w:rPr>
              <w:t xml:space="preserve">Sex </w:t>
            </w:r>
          </w:p>
        </w:tc>
        <w:tc>
          <w:tcPr>
            <w:tcW w:w="2126" w:type="dxa"/>
          </w:tcPr>
          <w:p w14:paraId="19D94EAC" w14:textId="77777777" w:rsidR="00966301" w:rsidRDefault="00966301">
            <w:pPr>
              <w:rPr>
                <w:color w:val="000000"/>
              </w:rPr>
            </w:pPr>
          </w:p>
        </w:tc>
      </w:tr>
      <w:tr w:rsidR="00E70300" w14:paraId="061B5709" w14:textId="40ABE40B" w:rsidTr="00E70300">
        <w:trPr>
          <w:trHeight w:val="300"/>
        </w:trPr>
        <w:tc>
          <w:tcPr>
            <w:tcW w:w="2714" w:type="dxa"/>
            <w:noWrap/>
            <w:hideMark/>
          </w:tcPr>
          <w:p w14:paraId="04FD57BB" w14:textId="77777777" w:rsidR="00966301" w:rsidRDefault="00966301">
            <w:pPr>
              <w:rPr>
                <w:color w:val="000000"/>
              </w:rPr>
            </w:pPr>
            <w:r>
              <w:rPr>
                <w:color w:val="000000"/>
              </w:rPr>
              <w:t>Age</w:t>
            </w:r>
          </w:p>
        </w:tc>
        <w:tc>
          <w:tcPr>
            <w:tcW w:w="5508" w:type="dxa"/>
          </w:tcPr>
          <w:p w14:paraId="3D347BA4" w14:textId="42B10C26" w:rsidR="00966301" w:rsidRDefault="00E72290">
            <w:pPr>
              <w:rPr>
                <w:color w:val="000000"/>
              </w:rPr>
            </w:pPr>
            <w:r>
              <w:rPr>
                <w:color w:val="000000"/>
              </w:rPr>
              <w:t xml:space="preserve">Age at the date of visit </w:t>
            </w:r>
          </w:p>
        </w:tc>
        <w:tc>
          <w:tcPr>
            <w:tcW w:w="2126" w:type="dxa"/>
          </w:tcPr>
          <w:p w14:paraId="1D583F62" w14:textId="77777777" w:rsidR="00966301" w:rsidRDefault="00966301">
            <w:pPr>
              <w:rPr>
                <w:color w:val="000000"/>
              </w:rPr>
            </w:pPr>
          </w:p>
        </w:tc>
      </w:tr>
      <w:tr w:rsidR="00E70300" w14:paraId="6992D27C" w14:textId="5D844DB8" w:rsidTr="00E70300">
        <w:trPr>
          <w:trHeight w:val="300"/>
        </w:trPr>
        <w:tc>
          <w:tcPr>
            <w:tcW w:w="2714" w:type="dxa"/>
            <w:noWrap/>
            <w:hideMark/>
          </w:tcPr>
          <w:p w14:paraId="61E6AD4A" w14:textId="77777777" w:rsidR="00966301" w:rsidRDefault="00966301">
            <w:pPr>
              <w:rPr>
                <w:color w:val="000000"/>
              </w:rPr>
            </w:pPr>
            <w:r>
              <w:rPr>
                <w:color w:val="000000"/>
              </w:rPr>
              <w:t>Status</w:t>
            </w:r>
          </w:p>
        </w:tc>
        <w:tc>
          <w:tcPr>
            <w:tcW w:w="5508" w:type="dxa"/>
          </w:tcPr>
          <w:p w14:paraId="148E6D16" w14:textId="6B76AA53" w:rsidR="00966301" w:rsidRDefault="00E72290">
            <w:pPr>
              <w:rPr>
                <w:color w:val="000000"/>
              </w:rPr>
            </w:pPr>
            <w:r>
              <w:rPr>
                <w:color w:val="000000"/>
              </w:rPr>
              <w:t xml:space="preserve">Contact status </w:t>
            </w:r>
          </w:p>
        </w:tc>
        <w:tc>
          <w:tcPr>
            <w:tcW w:w="2126" w:type="dxa"/>
          </w:tcPr>
          <w:p w14:paraId="37A671BF" w14:textId="77777777" w:rsidR="00966301" w:rsidRDefault="00966301">
            <w:pPr>
              <w:rPr>
                <w:color w:val="000000"/>
              </w:rPr>
            </w:pPr>
          </w:p>
        </w:tc>
      </w:tr>
      <w:tr w:rsidR="00E70300" w14:paraId="1D37E956" w14:textId="0766876E" w:rsidTr="00E70300">
        <w:trPr>
          <w:trHeight w:val="300"/>
        </w:trPr>
        <w:tc>
          <w:tcPr>
            <w:tcW w:w="2714" w:type="dxa"/>
            <w:noWrap/>
            <w:hideMark/>
          </w:tcPr>
          <w:p w14:paraId="40A1E0BF" w14:textId="77777777" w:rsidR="00966301" w:rsidRDefault="00966301">
            <w:pPr>
              <w:rPr>
                <w:color w:val="000000"/>
              </w:rPr>
            </w:pPr>
            <w:proofErr w:type="spellStart"/>
            <w:r>
              <w:rPr>
                <w:color w:val="000000"/>
              </w:rPr>
              <w:t>Isigodi</w:t>
            </w:r>
            <w:proofErr w:type="spellEnd"/>
          </w:p>
        </w:tc>
        <w:tc>
          <w:tcPr>
            <w:tcW w:w="5508" w:type="dxa"/>
          </w:tcPr>
          <w:p w14:paraId="6D150543" w14:textId="66BE4C61" w:rsidR="00966301" w:rsidRDefault="00E72290">
            <w:pPr>
              <w:rPr>
                <w:color w:val="000000"/>
              </w:rPr>
            </w:pPr>
            <w:proofErr w:type="spellStart"/>
            <w:r>
              <w:rPr>
                <w:color w:val="000000"/>
              </w:rPr>
              <w:t>Isigodi</w:t>
            </w:r>
            <w:proofErr w:type="spellEnd"/>
            <w:r>
              <w:rPr>
                <w:color w:val="000000"/>
              </w:rPr>
              <w:t xml:space="preserve"> </w:t>
            </w:r>
          </w:p>
        </w:tc>
        <w:tc>
          <w:tcPr>
            <w:tcW w:w="2126" w:type="dxa"/>
          </w:tcPr>
          <w:p w14:paraId="03662EAD" w14:textId="77777777" w:rsidR="00966301" w:rsidRDefault="00966301">
            <w:pPr>
              <w:rPr>
                <w:color w:val="000000"/>
              </w:rPr>
            </w:pPr>
          </w:p>
        </w:tc>
      </w:tr>
      <w:tr w:rsidR="00E70300" w14:paraId="5376DBE8" w14:textId="021960AB" w:rsidTr="00E70300">
        <w:trPr>
          <w:trHeight w:val="300"/>
        </w:trPr>
        <w:tc>
          <w:tcPr>
            <w:tcW w:w="2714" w:type="dxa"/>
            <w:noWrap/>
            <w:hideMark/>
          </w:tcPr>
          <w:p w14:paraId="04FF5BF1" w14:textId="77777777" w:rsidR="00966301" w:rsidRDefault="00966301">
            <w:pPr>
              <w:rPr>
                <w:color w:val="000000"/>
              </w:rPr>
            </w:pPr>
            <w:proofErr w:type="spellStart"/>
            <w:r>
              <w:rPr>
                <w:color w:val="000000"/>
              </w:rPr>
              <w:t>LocalArea</w:t>
            </w:r>
            <w:proofErr w:type="spellEnd"/>
          </w:p>
        </w:tc>
        <w:tc>
          <w:tcPr>
            <w:tcW w:w="5508" w:type="dxa"/>
          </w:tcPr>
          <w:p w14:paraId="431CF605" w14:textId="6E320EB1" w:rsidR="00966301" w:rsidRDefault="00E72290">
            <w:pPr>
              <w:rPr>
                <w:color w:val="000000"/>
              </w:rPr>
            </w:pPr>
            <w:r>
              <w:rPr>
                <w:color w:val="000000"/>
              </w:rPr>
              <w:t xml:space="preserve">Local area </w:t>
            </w:r>
          </w:p>
        </w:tc>
        <w:tc>
          <w:tcPr>
            <w:tcW w:w="2126" w:type="dxa"/>
          </w:tcPr>
          <w:p w14:paraId="229E2DFB" w14:textId="77777777" w:rsidR="00966301" w:rsidRDefault="00966301">
            <w:pPr>
              <w:rPr>
                <w:color w:val="000000"/>
              </w:rPr>
            </w:pPr>
          </w:p>
        </w:tc>
      </w:tr>
      <w:tr w:rsidR="00E70300" w14:paraId="38A7DD62" w14:textId="2956AFF5" w:rsidTr="00E70300">
        <w:trPr>
          <w:trHeight w:val="300"/>
        </w:trPr>
        <w:tc>
          <w:tcPr>
            <w:tcW w:w="2714" w:type="dxa"/>
            <w:noWrap/>
            <w:hideMark/>
          </w:tcPr>
          <w:p w14:paraId="11DF2555" w14:textId="77777777" w:rsidR="00966301" w:rsidRDefault="00966301">
            <w:pPr>
              <w:rPr>
                <w:color w:val="000000"/>
              </w:rPr>
            </w:pPr>
            <w:proofErr w:type="spellStart"/>
            <w:r>
              <w:rPr>
                <w:color w:val="000000"/>
              </w:rPr>
              <w:t>ConsentBloodSpecim</w:t>
            </w:r>
            <w:proofErr w:type="spellEnd"/>
          </w:p>
        </w:tc>
        <w:tc>
          <w:tcPr>
            <w:tcW w:w="5508" w:type="dxa"/>
          </w:tcPr>
          <w:p w14:paraId="1016A5FE" w14:textId="3BF30BB4" w:rsidR="00966301" w:rsidRDefault="00E72290">
            <w:pPr>
              <w:rPr>
                <w:color w:val="000000"/>
              </w:rPr>
            </w:pPr>
            <w:r>
              <w:rPr>
                <w:color w:val="000000"/>
              </w:rPr>
              <w:t xml:space="preserve">Consent to blood specimen </w:t>
            </w:r>
          </w:p>
        </w:tc>
        <w:tc>
          <w:tcPr>
            <w:tcW w:w="2126" w:type="dxa"/>
          </w:tcPr>
          <w:p w14:paraId="7DA91634" w14:textId="77777777" w:rsidR="00966301" w:rsidRDefault="00966301">
            <w:pPr>
              <w:rPr>
                <w:color w:val="000000"/>
              </w:rPr>
            </w:pPr>
          </w:p>
        </w:tc>
      </w:tr>
      <w:tr w:rsidR="00E70300" w14:paraId="5855C01E" w14:textId="5AC5BEAD" w:rsidTr="00E70300">
        <w:trPr>
          <w:trHeight w:val="300"/>
        </w:trPr>
        <w:tc>
          <w:tcPr>
            <w:tcW w:w="2714" w:type="dxa"/>
            <w:noWrap/>
            <w:hideMark/>
          </w:tcPr>
          <w:p w14:paraId="1AE4D896" w14:textId="77777777" w:rsidR="00966301" w:rsidRDefault="00966301">
            <w:pPr>
              <w:rPr>
                <w:color w:val="000000"/>
              </w:rPr>
            </w:pPr>
            <w:proofErr w:type="spellStart"/>
            <w:r>
              <w:rPr>
                <w:color w:val="000000"/>
              </w:rPr>
              <w:t>DBSHIVResult</w:t>
            </w:r>
            <w:proofErr w:type="spellEnd"/>
          </w:p>
        </w:tc>
        <w:tc>
          <w:tcPr>
            <w:tcW w:w="5508" w:type="dxa"/>
          </w:tcPr>
          <w:p w14:paraId="7B418E9E" w14:textId="56084C54" w:rsidR="00966301" w:rsidRDefault="003C3DB9">
            <w:pPr>
              <w:rPr>
                <w:color w:val="000000"/>
              </w:rPr>
            </w:pPr>
            <w:r>
              <w:rPr>
                <w:color w:val="000000"/>
              </w:rPr>
              <w:t>HIV test result</w:t>
            </w:r>
          </w:p>
        </w:tc>
        <w:tc>
          <w:tcPr>
            <w:tcW w:w="2126" w:type="dxa"/>
          </w:tcPr>
          <w:p w14:paraId="6F30E15D" w14:textId="77777777" w:rsidR="00966301" w:rsidRDefault="00966301">
            <w:pPr>
              <w:rPr>
                <w:color w:val="000000"/>
              </w:rPr>
            </w:pPr>
          </w:p>
        </w:tc>
      </w:tr>
      <w:tr w:rsidR="00E70300" w14:paraId="6EA2506E" w14:textId="4142A9EA" w:rsidTr="00E70300">
        <w:trPr>
          <w:trHeight w:val="300"/>
        </w:trPr>
        <w:tc>
          <w:tcPr>
            <w:tcW w:w="2714" w:type="dxa"/>
            <w:noWrap/>
            <w:hideMark/>
          </w:tcPr>
          <w:p w14:paraId="6CB81FA1" w14:textId="77777777" w:rsidR="00966301" w:rsidRDefault="00966301">
            <w:pPr>
              <w:rPr>
                <w:color w:val="000000"/>
              </w:rPr>
            </w:pPr>
            <w:proofErr w:type="spellStart"/>
            <w:r>
              <w:rPr>
                <w:color w:val="000000"/>
              </w:rPr>
              <w:t>ConsentHIVRapidTest</w:t>
            </w:r>
            <w:proofErr w:type="spellEnd"/>
          </w:p>
        </w:tc>
        <w:tc>
          <w:tcPr>
            <w:tcW w:w="5508" w:type="dxa"/>
          </w:tcPr>
          <w:p w14:paraId="03BBC76E" w14:textId="5C075646" w:rsidR="00966301" w:rsidRDefault="00E06A3C">
            <w:pPr>
              <w:rPr>
                <w:color w:val="000000"/>
              </w:rPr>
            </w:pPr>
            <w:r>
              <w:rPr>
                <w:color w:val="000000"/>
              </w:rPr>
              <w:t>Consent to rapid HIV Test to know HIV status</w:t>
            </w:r>
          </w:p>
        </w:tc>
        <w:tc>
          <w:tcPr>
            <w:tcW w:w="2126" w:type="dxa"/>
          </w:tcPr>
          <w:p w14:paraId="357D5D09" w14:textId="77777777" w:rsidR="00966301" w:rsidRDefault="00966301">
            <w:pPr>
              <w:rPr>
                <w:color w:val="000000"/>
              </w:rPr>
            </w:pPr>
          </w:p>
        </w:tc>
      </w:tr>
      <w:tr w:rsidR="00E70300" w14:paraId="3852F1C3" w14:textId="2566F2BF" w:rsidTr="00E70300">
        <w:trPr>
          <w:trHeight w:val="300"/>
        </w:trPr>
        <w:tc>
          <w:tcPr>
            <w:tcW w:w="2714" w:type="dxa"/>
            <w:noWrap/>
            <w:hideMark/>
          </w:tcPr>
          <w:p w14:paraId="63F4905B" w14:textId="77777777" w:rsidR="00966301" w:rsidRDefault="00966301">
            <w:pPr>
              <w:rPr>
                <w:color w:val="000000"/>
              </w:rPr>
            </w:pPr>
            <w:proofErr w:type="spellStart"/>
            <w:r>
              <w:rPr>
                <w:color w:val="000000"/>
              </w:rPr>
              <w:t>RapidTestResult</w:t>
            </w:r>
            <w:proofErr w:type="spellEnd"/>
          </w:p>
        </w:tc>
        <w:tc>
          <w:tcPr>
            <w:tcW w:w="5508" w:type="dxa"/>
          </w:tcPr>
          <w:p w14:paraId="506E2A7E" w14:textId="2A6C57AA" w:rsidR="00966301" w:rsidRDefault="00E06A3C">
            <w:pPr>
              <w:rPr>
                <w:color w:val="000000"/>
              </w:rPr>
            </w:pPr>
            <w:r>
              <w:rPr>
                <w:color w:val="000000"/>
              </w:rPr>
              <w:t>HIV test result</w:t>
            </w:r>
          </w:p>
        </w:tc>
        <w:tc>
          <w:tcPr>
            <w:tcW w:w="2126" w:type="dxa"/>
          </w:tcPr>
          <w:p w14:paraId="797B4002" w14:textId="77777777" w:rsidR="00966301" w:rsidRDefault="00966301">
            <w:pPr>
              <w:rPr>
                <w:color w:val="000000"/>
              </w:rPr>
            </w:pPr>
          </w:p>
        </w:tc>
      </w:tr>
      <w:tr w:rsidR="00E70300" w14:paraId="7D0ABDAA" w14:textId="08537687" w:rsidTr="00E70300">
        <w:trPr>
          <w:trHeight w:val="300"/>
        </w:trPr>
        <w:tc>
          <w:tcPr>
            <w:tcW w:w="2714" w:type="dxa"/>
            <w:noWrap/>
            <w:hideMark/>
          </w:tcPr>
          <w:p w14:paraId="6111A599" w14:textId="77777777" w:rsidR="00966301" w:rsidRDefault="00966301">
            <w:pPr>
              <w:rPr>
                <w:color w:val="000000"/>
              </w:rPr>
            </w:pPr>
            <w:proofErr w:type="spellStart"/>
            <w:r>
              <w:rPr>
                <w:color w:val="000000"/>
              </w:rPr>
              <w:t>EverPosHIVResult</w:t>
            </w:r>
            <w:proofErr w:type="spellEnd"/>
          </w:p>
        </w:tc>
        <w:tc>
          <w:tcPr>
            <w:tcW w:w="5508" w:type="dxa"/>
          </w:tcPr>
          <w:p w14:paraId="7D08208A" w14:textId="626081FD" w:rsidR="00966301" w:rsidRDefault="00E06A3C">
            <w:pPr>
              <w:rPr>
                <w:color w:val="000000"/>
              </w:rPr>
            </w:pPr>
            <w:r>
              <w:rPr>
                <w:color w:val="000000"/>
              </w:rPr>
              <w:t>Have you ever had a positive HIV test result?</w:t>
            </w:r>
          </w:p>
        </w:tc>
        <w:tc>
          <w:tcPr>
            <w:tcW w:w="2126" w:type="dxa"/>
          </w:tcPr>
          <w:p w14:paraId="04F6DECE" w14:textId="77777777" w:rsidR="00966301" w:rsidRDefault="00966301">
            <w:pPr>
              <w:rPr>
                <w:color w:val="000000"/>
              </w:rPr>
            </w:pPr>
          </w:p>
        </w:tc>
      </w:tr>
      <w:tr w:rsidR="00E70300" w14:paraId="493C0A04" w14:textId="0DCE3C70" w:rsidTr="00E70300">
        <w:trPr>
          <w:trHeight w:val="300"/>
        </w:trPr>
        <w:tc>
          <w:tcPr>
            <w:tcW w:w="2714" w:type="dxa"/>
            <w:noWrap/>
            <w:hideMark/>
          </w:tcPr>
          <w:p w14:paraId="201B0FDB" w14:textId="77777777" w:rsidR="00966301" w:rsidRDefault="00966301">
            <w:pPr>
              <w:rPr>
                <w:color w:val="000000"/>
              </w:rPr>
            </w:pPr>
            <w:proofErr w:type="spellStart"/>
            <w:r>
              <w:rPr>
                <w:color w:val="000000"/>
              </w:rPr>
              <w:t>OnART</w:t>
            </w:r>
            <w:proofErr w:type="spellEnd"/>
          </w:p>
        </w:tc>
        <w:tc>
          <w:tcPr>
            <w:tcW w:w="5508" w:type="dxa"/>
          </w:tcPr>
          <w:p w14:paraId="014AA9A5" w14:textId="1247AA64" w:rsidR="00966301" w:rsidRDefault="00E06A3C">
            <w:pPr>
              <w:rPr>
                <w:color w:val="000000"/>
              </w:rPr>
            </w:pPr>
            <w:r>
              <w:rPr>
                <w:color w:val="000000"/>
              </w:rPr>
              <w:t>Are you currently receiving ART?</w:t>
            </w:r>
          </w:p>
        </w:tc>
        <w:tc>
          <w:tcPr>
            <w:tcW w:w="2126" w:type="dxa"/>
          </w:tcPr>
          <w:p w14:paraId="3BF13F9F" w14:textId="77777777" w:rsidR="00966301" w:rsidRDefault="00966301">
            <w:pPr>
              <w:rPr>
                <w:color w:val="000000"/>
              </w:rPr>
            </w:pPr>
          </w:p>
        </w:tc>
      </w:tr>
      <w:tr w:rsidR="00E70300" w14:paraId="39C336B3" w14:textId="312293AD" w:rsidTr="00E70300">
        <w:trPr>
          <w:trHeight w:val="300"/>
        </w:trPr>
        <w:tc>
          <w:tcPr>
            <w:tcW w:w="2714" w:type="dxa"/>
            <w:noWrap/>
            <w:hideMark/>
          </w:tcPr>
          <w:p w14:paraId="1F5923E8" w14:textId="77777777" w:rsidR="00966301" w:rsidRDefault="00966301">
            <w:pPr>
              <w:rPr>
                <w:color w:val="000000"/>
              </w:rPr>
            </w:pPr>
            <w:proofErr w:type="spellStart"/>
            <w:r>
              <w:rPr>
                <w:color w:val="000000"/>
              </w:rPr>
              <w:t>PrevOnART</w:t>
            </w:r>
            <w:proofErr w:type="spellEnd"/>
          </w:p>
        </w:tc>
        <w:tc>
          <w:tcPr>
            <w:tcW w:w="5508" w:type="dxa"/>
          </w:tcPr>
          <w:p w14:paraId="4041394B" w14:textId="53064DCF" w:rsidR="00966301" w:rsidRDefault="00254750">
            <w:pPr>
              <w:rPr>
                <w:color w:val="000000"/>
              </w:rPr>
            </w:pPr>
            <w:r>
              <w:rPr>
                <w:color w:val="000000"/>
              </w:rPr>
              <w:t>Have you ever taken ART for your own health?</w:t>
            </w:r>
          </w:p>
        </w:tc>
        <w:tc>
          <w:tcPr>
            <w:tcW w:w="2126" w:type="dxa"/>
          </w:tcPr>
          <w:p w14:paraId="16881051" w14:textId="77777777" w:rsidR="00966301" w:rsidRDefault="00966301">
            <w:pPr>
              <w:rPr>
                <w:color w:val="000000"/>
              </w:rPr>
            </w:pPr>
          </w:p>
        </w:tc>
      </w:tr>
      <w:tr w:rsidR="00E70300" w14:paraId="1F7F559B" w14:textId="7CE6BD4D" w:rsidTr="00E70300">
        <w:trPr>
          <w:trHeight w:val="300"/>
        </w:trPr>
        <w:tc>
          <w:tcPr>
            <w:tcW w:w="2714" w:type="dxa"/>
            <w:noWrap/>
            <w:hideMark/>
          </w:tcPr>
          <w:p w14:paraId="11164C71" w14:textId="77777777" w:rsidR="00966301" w:rsidRDefault="00966301">
            <w:pPr>
              <w:rPr>
                <w:color w:val="000000"/>
              </w:rPr>
            </w:pPr>
            <w:proofErr w:type="spellStart"/>
            <w:r>
              <w:rPr>
                <w:color w:val="000000"/>
              </w:rPr>
              <w:t>ConsentToFoodVoucher</w:t>
            </w:r>
            <w:proofErr w:type="spellEnd"/>
          </w:p>
        </w:tc>
        <w:tc>
          <w:tcPr>
            <w:tcW w:w="5508" w:type="dxa"/>
          </w:tcPr>
          <w:p w14:paraId="27306D72" w14:textId="49ED7376" w:rsidR="00966301" w:rsidRDefault="00EC40B3">
            <w:pPr>
              <w:rPr>
                <w:color w:val="000000"/>
              </w:rPr>
            </w:pPr>
            <w:r>
              <w:rPr>
                <w:color w:val="000000"/>
              </w:rPr>
              <w:t>Consent to receive a R50 food voucher conditional on accepting a Rapid HIV test</w:t>
            </w:r>
          </w:p>
        </w:tc>
        <w:tc>
          <w:tcPr>
            <w:tcW w:w="2126" w:type="dxa"/>
          </w:tcPr>
          <w:p w14:paraId="3AF936EC" w14:textId="77777777" w:rsidR="00966301" w:rsidRDefault="00966301">
            <w:pPr>
              <w:rPr>
                <w:color w:val="000000"/>
              </w:rPr>
            </w:pPr>
          </w:p>
        </w:tc>
      </w:tr>
      <w:tr w:rsidR="00E70300" w14:paraId="7856B631" w14:textId="05BCD0A2" w:rsidTr="00E70300">
        <w:trPr>
          <w:trHeight w:val="300"/>
        </w:trPr>
        <w:tc>
          <w:tcPr>
            <w:tcW w:w="2714" w:type="dxa"/>
            <w:noWrap/>
            <w:hideMark/>
          </w:tcPr>
          <w:p w14:paraId="7303EAE1" w14:textId="77777777" w:rsidR="00966301" w:rsidRDefault="00966301">
            <w:pPr>
              <w:rPr>
                <w:color w:val="000000"/>
              </w:rPr>
            </w:pPr>
            <w:proofErr w:type="spellStart"/>
            <w:r>
              <w:rPr>
                <w:color w:val="000000"/>
              </w:rPr>
              <w:t>FoodVoucherIssued</w:t>
            </w:r>
            <w:proofErr w:type="spellEnd"/>
          </w:p>
        </w:tc>
        <w:tc>
          <w:tcPr>
            <w:tcW w:w="5508" w:type="dxa"/>
          </w:tcPr>
          <w:p w14:paraId="3990F51B" w14:textId="2B89A7BE" w:rsidR="00966301" w:rsidRDefault="00EC40B3">
            <w:pPr>
              <w:rPr>
                <w:color w:val="000000"/>
              </w:rPr>
            </w:pPr>
            <w:r>
              <w:rPr>
                <w:color w:val="000000"/>
              </w:rPr>
              <w:t>Has the food voucher been issued?</w:t>
            </w:r>
          </w:p>
        </w:tc>
        <w:tc>
          <w:tcPr>
            <w:tcW w:w="2126" w:type="dxa"/>
          </w:tcPr>
          <w:p w14:paraId="379C829C" w14:textId="77777777" w:rsidR="00966301" w:rsidRDefault="00966301">
            <w:pPr>
              <w:rPr>
                <w:color w:val="000000"/>
              </w:rPr>
            </w:pPr>
          </w:p>
        </w:tc>
      </w:tr>
      <w:tr w:rsidR="00E70300" w14:paraId="38BABD19" w14:textId="57D54A5B" w:rsidTr="00E70300">
        <w:trPr>
          <w:trHeight w:val="300"/>
        </w:trPr>
        <w:tc>
          <w:tcPr>
            <w:tcW w:w="2714" w:type="dxa"/>
            <w:noWrap/>
            <w:hideMark/>
          </w:tcPr>
          <w:p w14:paraId="4827C4EE" w14:textId="77777777" w:rsidR="00966301" w:rsidRDefault="00966301">
            <w:pPr>
              <w:rPr>
                <w:color w:val="000000"/>
              </w:rPr>
            </w:pPr>
            <w:proofErr w:type="spellStart"/>
            <w:r>
              <w:rPr>
                <w:color w:val="000000"/>
              </w:rPr>
              <w:t>ConsentToEPIC</w:t>
            </w:r>
            <w:proofErr w:type="spellEnd"/>
          </w:p>
        </w:tc>
        <w:tc>
          <w:tcPr>
            <w:tcW w:w="5508" w:type="dxa"/>
          </w:tcPr>
          <w:p w14:paraId="314DE7FA" w14:textId="7D96EBFE" w:rsidR="00966301" w:rsidRDefault="00C2100B">
            <w:pPr>
              <w:rPr>
                <w:color w:val="000000"/>
              </w:rPr>
            </w:pPr>
            <w:r>
              <w:rPr>
                <w:color w:val="000000"/>
              </w:rPr>
              <w:t>Consent receive information about encouraging to test for HIV throug</w:t>
            </w:r>
            <w:bookmarkStart w:id="1" w:name="_GoBack"/>
            <w:bookmarkEnd w:id="1"/>
            <w:r>
              <w:rPr>
                <w:color w:val="000000"/>
              </w:rPr>
              <w:t>h a computer</w:t>
            </w:r>
          </w:p>
        </w:tc>
        <w:tc>
          <w:tcPr>
            <w:tcW w:w="2126" w:type="dxa"/>
          </w:tcPr>
          <w:p w14:paraId="2C926245" w14:textId="77777777" w:rsidR="00966301" w:rsidRDefault="00966301">
            <w:pPr>
              <w:rPr>
                <w:color w:val="000000"/>
              </w:rPr>
            </w:pPr>
          </w:p>
        </w:tc>
      </w:tr>
      <w:tr w:rsidR="00E70300" w14:paraId="4E8D9355" w14:textId="06D0C969" w:rsidTr="00E70300">
        <w:trPr>
          <w:trHeight w:val="300"/>
        </w:trPr>
        <w:tc>
          <w:tcPr>
            <w:tcW w:w="2714" w:type="dxa"/>
            <w:noWrap/>
            <w:hideMark/>
          </w:tcPr>
          <w:p w14:paraId="6EF52B5D" w14:textId="77777777" w:rsidR="00966301" w:rsidRDefault="00966301">
            <w:pPr>
              <w:rPr>
                <w:color w:val="000000"/>
              </w:rPr>
            </w:pPr>
            <w:proofErr w:type="spellStart"/>
            <w:r>
              <w:rPr>
                <w:color w:val="000000"/>
              </w:rPr>
              <w:t>HITSEpicDone</w:t>
            </w:r>
            <w:proofErr w:type="spellEnd"/>
          </w:p>
        </w:tc>
        <w:tc>
          <w:tcPr>
            <w:tcW w:w="5508" w:type="dxa"/>
          </w:tcPr>
          <w:p w14:paraId="072AD242" w14:textId="1D4970D0" w:rsidR="00966301" w:rsidRDefault="005E06C1">
            <w:pPr>
              <w:rPr>
                <w:color w:val="000000"/>
              </w:rPr>
            </w:pPr>
            <w:r>
              <w:rPr>
                <w:color w:val="000000"/>
              </w:rPr>
              <w:t>Have the participant completed the EPIC application?</w:t>
            </w:r>
          </w:p>
        </w:tc>
        <w:tc>
          <w:tcPr>
            <w:tcW w:w="2126" w:type="dxa"/>
          </w:tcPr>
          <w:p w14:paraId="12CB7A8B" w14:textId="77777777" w:rsidR="00966301" w:rsidRDefault="00966301">
            <w:pPr>
              <w:rPr>
                <w:color w:val="000000"/>
              </w:rPr>
            </w:pPr>
          </w:p>
        </w:tc>
      </w:tr>
      <w:tr w:rsidR="00E70300" w14:paraId="2144780D" w14:textId="2328DF38" w:rsidTr="00E70300">
        <w:trPr>
          <w:trHeight w:val="300"/>
        </w:trPr>
        <w:tc>
          <w:tcPr>
            <w:tcW w:w="2714" w:type="dxa"/>
            <w:noWrap/>
            <w:hideMark/>
          </w:tcPr>
          <w:p w14:paraId="285A0A28" w14:textId="77777777" w:rsidR="00966301" w:rsidRDefault="00966301">
            <w:pPr>
              <w:rPr>
                <w:color w:val="000000"/>
              </w:rPr>
            </w:pPr>
            <w:proofErr w:type="spellStart"/>
            <w:r>
              <w:rPr>
                <w:color w:val="000000"/>
              </w:rPr>
              <w:t>VisitDate</w:t>
            </w:r>
            <w:proofErr w:type="spellEnd"/>
          </w:p>
        </w:tc>
        <w:tc>
          <w:tcPr>
            <w:tcW w:w="5508" w:type="dxa"/>
          </w:tcPr>
          <w:p w14:paraId="3B2ED0BE" w14:textId="7266259E" w:rsidR="00966301" w:rsidRDefault="00FF64A6">
            <w:pPr>
              <w:rPr>
                <w:color w:val="000000"/>
              </w:rPr>
            </w:pPr>
            <w:r>
              <w:rPr>
                <w:color w:val="000000"/>
              </w:rPr>
              <w:t>Visit Date</w:t>
            </w:r>
          </w:p>
        </w:tc>
        <w:tc>
          <w:tcPr>
            <w:tcW w:w="2126" w:type="dxa"/>
          </w:tcPr>
          <w:p w14:paraId="72082E13" w14:textId="77777777" w:rsidR="00966301" w:rsidRDefault="00966301">
            <w:pPr>
              <w:rPr>
                <w:color w:val="000000"/>
              </w:rPr>
            </w:pPr>
          </w:p>
        </w:tc>
      </w:tr>
      <w:tr w:rsidR="00E70300" w14:paraId="504AF1DA" w14:textId="3EDC7AB9" w:rsidTr="00E70300">
        <w:trPr>
          <w:trHeight w:val="300"/>
        </w:trPr>
        <w:tc>
          <w:tcPr>
            <w:tcW w:w="2714" w:type="dxa"/>
            <w:noWrap/>
            <w:hideMark/>
          </w:tcPr>
          <w:p w14:paraId="5ABE4431" w14:textId="77777777" w:rsidR="00966301" w:rsidRDefault="00966301">
            <w:pPr>
              <w:rPr>
                <w:color w:val="000000"/>
              </w:rPr>
            </w:pPr>
            <w:r>
              <w:rPr>
                <w:color w:val="000000"/>
              </w:rPr>
              <w:t>Weekblock</w:t>
            </w:r>
          </w:p>
        </w:tc>
        <w:tc>
          <w:tcPr>
            <w:tcW w:w="5508" w:type="dxa"/>
          </w:tcPr>
          <w:p w14:paraId="4EEDF527" w14:textId="088B802A" w:rsidR="00966301" w:rsidRDefault="007F4709">
            <w:pPr>
              <w:rPr>
                <w:color w:val="000000"/>
              </w:rPr>
            </w:pPr>
            <w:r>
              <w:rPr>
                <w:color w:val="000000"/>
              </w:rPr>
              <w:t>Week block</w:t>
            </w:r>
          </w:p>
        </w:tc>
        <w:tc>
          <w:tcPr>
            <w:tcW w:w="2126" w:type="dxa"/>
          </w:tcPr>
          <w:p w14:paraId="2B5CF3BC" w14:textId="77777777" w:rsidR="00966301" w:rsidRDefault="00966301">
            <w:pPr>
              <w:rPr>
                <w:color w:val="000000"/>
              </w:rPr>
            </w:pPr>
          </w:p>
        </w:tc>
      </w:tr>
      <w:tr w:rsidR="00E70300" w14:paraId="6C5E5AD1" w14:textId="27FF35AF" w:rsidTr="00E70300">
        <w:trPr>
          <w:trHeight w:val="300"/>
        </w:trPr>
        <w:tc>
          <w:tcPr>
            <w:tcW w:w="2714" w:type="dxa"/>
            <w:noWrap/>
            <w:hideMark/>
          </w:tcPr>
          <w:p w14:paraId="662D212B" w14:textId="77777777" w:rsidR="00966301" w:rsidRDefault="00966301">
            <w:pPr>
              <w:rPr>
                <w:color w:val="000000"/>
              </w:rPr>
            </w:pPr>
            <w:r>
              <w:rPr>
                <w:color w:val="000000"/>
              </w:rPr>
              <w:t>Week</w:t>
            </w:r>
          </w:p>
        </w:tc>
        <w:tc>
          <w:tcPr>
            <w:tcW w:w="5508" w:type="dxa"/>
          </w:tcPr>
          <w:p w14:paraId="2836AE32" w14:textId="32D5D6EA" w:rsidR="00966301" w:rsidRDefault="007F4709">
            <w:pPr>
              <w:rPr>
                <w:color w:val="000000"/>
              </w:rPr>
            </w:pPr>
            <w:r>
              <w:rPr>
                <w:color w:val="000000"/>
              </w:rPr>
              <w:t>Week</w:t>
            </w:r>
          </w:p>
        </w:tc>
        <w:tc>
          <w:tcPr>
            <w:tcW w:w="2126" w:type="dxa"/>
          </w:tcPr>
          <w:p w14:paraId="04BB51DF" w14:textId="77777777" w:rsidR="00966301" w:rsidRDefault="00966301">
            <w:pPr>
              <w:rPr>
                <w:color w:val="000000"/>
              </w:rPr>
            </w:pPr>
          </w:p>
        </w:tc>
      </w:tr>
      <w:tr w:rsidR="00E70300" w14:paraId="6EC7E6CF" w14:textId="21407C94" w:rsidTr="00E70300">
        <w:trPr>
          <w:trHeight w:val="300"/>
        </w:trPr>
        <w:tc>
          <w:tcPr>
            <w:tcW w:w="2714" w:type="dxa"/>
            <w:noWrap/>
            <w:hideMark/>
          </w:tcPr>
          <w:p w14:paraId="7ACEE8DA" w14:textId="77777777" w:rsidR="00966301" w:rsidRDefault="00966301">
            <w:pPr>
              <w:rPr>
                <w:color w:val="000000"/>
              </w:rPr>
            </w:pPr>
            <w:proofErr w:type="spellStart"/>
            <w:r>
              <w:rPr>
                <w:color w:val="000000"/>
              </w:rPr>
              <w:t>HITSConsentStartDateTime</w:t>
            </w:r>
            <w:proofErr w:type="spellEnd"/>
          </w:p>
        </w:tc>
        <w:tc>
          <w:tcPr>
            <w:tcW w:w="5508" w:type="dxa"/>
          </w:tcPr>
          <w:p w14:paraId="35D4FCDA" w14:textId="2CFD8AEB" w:rsidR="00966301" w:rsidRDefault="00970276">
            <w:pPr>
              <w:rPr>
                <w:color w:val="000000"/>
              </w:rPr>
            </w:pPr>
            <w:r>
              <w:rPr>
                <w:color w:val="000000"/>
              </w:rPr>
              <w:t>Individual consent for HITS: HITS starts date and time</w:t>
            </w:r>
          </w:p>
        </w:tc>
        <w:tc>
          <w:tcPr>
            <w:tcW w:w="2126" w:type="dxa"/>
          </w:tcPr>
          <w:p w14:paraId="41F805D1" w14:textId="77777777" w:rsidR="00966301" w:rsidRDefault="00966301">
            <w:pPr>
              <w:rPr>
                <w:color w:val="000000"/>
              </w:rPr>
            </w:pPr>
          </w:p>
        </w:tc>
      </w:tr>
      <w:tr w:rsidR="00E70300" w14:paraId="286C5847" w14:textId="63040AC6" w:rsidTr="00E70300">
        <w:trPr>
          <w:trHeight w:val="300"/>
        </w:trPr>
        <w:tc>
          <w:tcPr>
            <w:tcW w:w="2714" w:type="dxa"/>
            <w:noWrap/>
            <w:hideMark/>
          </w:tcPr>
          <w:p w14:paraId="05EE7788" w14:textId="77777777" w:rsidR="00966301" w:rsidRDefault="00966301">
            <w:pPr>
              <w:rPr>
                <w:color w:val="000000"/>
              </w:rPr>
            </w:pPr>
            <w:proofErr w:type="spellStart"/>
            <w:r>
              <w:rPr>
                <w:color w:val="000000"/>
              </w:rPr>
              <w:lastRenderedPageBreak/>
              <w:t>HITSConsentEndDateTime</w:t>
            </w:r>
            <w:proofErr w:type="spellEnd"/>
          </w:p>
        </w:tc>
        <w:tc>
          <w:tcPr>
            <w:tcW w:w="5508" w:type="dxa"/>
          </w:tcPr>
          <w:p w14:paraId="41E36038" w14:textId="776F0C58" w:rsidR="00966301" w:rsidRDefault="00754F17">
            <w:pPr>
              <w:rPr>
                <w:color w:val="000000"/>
              </w:rPr>
            </w:pPr>
            <w:r>
              <w:rPr>
                <w:color w:val="000000"/>
              </w:rPr>
              <w:t>Individual consent for HITS: HITS end date and time</w:t>
            </w:r>
          </w:p>
        </w:tc>
        <w:tc>
          <w:tcPr>
            <w:tcW w:w="2126" w:type="dxa"/>
          </w:tcPr>
          <w:p w14:paraId="2D1E44B1" w14:textId="77777777" w:rsidR="00966301" w:rsidRDefault="00966301">
            <w:pPr>
              <w:rPr>
                <w:color w:val="000000"/>
              </w:rPr>
            </w:pPr>
          </w:p>
        </w:tc>
      </w:tr>
      <w:tr w:rsidR="00E70300" w14:paraId="4C457313" w14:textId="7D3E1051" w:rsidTr="00E70300">
        <w:trPr>
          <w:trHeight w:val="300"/>
        </w:trPr>
        <w:tc>
          <w:tcPr>
            <w:tcW w:w="2714" w:type="dxa"/>
            <w:noWrap/>
            <w:hideMark/>
          </w:tcPr>
          <w:p w14:paraId="5F83544A" w14:textId="77777777" w:rsidR="00966301" w:rsidRDefault="00966301">
            <w:pPr>
              <w:rPr>
                <w:color w:val="000000"/>
              </w:rPr>
            </w:pPr>
            <w:proofErr w:type="spellStart"/>
            <w:r>
              <w:rPr>
                <w:color w:val="000000"/>
              </w:rPr>
              <w:t>EPIC_StartDateTime</w:t>
            </w:r>
            <w:proofErr w:type="spellEnd"/>
          </w:p>
        </w:tc>
        <w:tc>
          <w:tcPr>
            <w:tcW w:w="5508" w:type="dxa"/>
          </w:tcPr>
          <w:p w14:paraId="519C8BCC" w14:textId="6C337B1E" w:rsidR="00966301" w:rsidRDefault="000B198E">
            <w:pPr>
              <w:rPr>
                <w:color w:val="000000"/>
              </w:rPr>
            </w:pPr>
            <w:r>
              <w:rPr>
                <w:color w:val="000000"/>
              </w:rPr>
              <w:t>Individual informed consent for HITS: EPIC start date and time</w:t>
            </w:r>
          </w:p>
        </w:tc>
        <w:tc>
          <w:tcPr>
            <w:tcW w:w="2126" w:type="dxa"/>
          </w:tcPr>
          <w:p w14:paraId="5104E158" w14:textId="77777777" w:rsidR="00966301" w:rsidRDefault="00966301">
            <w:pPr>
              <w:rPr>
                <w:color w:val="000000"/>
              </w:rPr>
            </w:pPr>
          </w:p>
        </w:tc>
      </w:tr>
      <w:tr w:rsidR="00E70300" w14:paraId="3883AD89" w14:textId="4345D8CA" w:rsidTr="00E70300">
        <w:trPr>
          <w:trHeight w:val="300"/>
        </w:trPr>
        <w:tc>
          <w:tcPr>
            <w:tcW w:w="2714" w:type="dxa"/>
            <w:noWrap/>
            <w:hideMark/>
          </w:tcPr>
          <w:p w14:paraId="1F5C71BA" w14:textId="77777777" w:rsidR="00966301" w:rsidRDefault="00966301">
            <w:pPr>
              <w:rPr>
                <w:color w:val="000000"/>
              </w:rPr>
            </w:pPr>
            <w:proofErr w:type="spellStart"/>
            <w:r>
              <w:rPr>
                <w:color w:val="000000"/>
              </w:rPr>
              <w:t>EPIC_EndDateTime</w:t>
            </w:r>
            <w:proofErr w:type="spellEnd"/>
          </w:p>
        </w:tc>
        <w:tc>
          <w:tcPr>
            <w:tcW w:w="5508" w:type="dxa"/>
          </w:tcPr>
          <w:p w14:paraId="4A4C9C53" w14:textId="46B1DA1A" w:rsidR="00966301" w:rsidRDefault="00BA2EF7">
            <w:pPr>
              <w:rPr>
                <w:color w:val="000000"/>
              </w:rPr>
            </w:pPr>
            <w:r>
              <w:rPr>
                <w:color w:val="000000"/>
              </w:rPr>
              <w:t>Individual informed consent for HITS:</w:t>
            </w:r>
            <w:r>
              <w:rPr>
                <w:color w:val="000000"/>
              </w:rPr>
              <w:t xml:space="preserve"> </w:t>
            </w:r>
            <w:r w:rsidR="00C66781">
              <w:rPr>
                <w:color w:val="000000"/>
              </w:rPr>
              <w:t>EPIC end date and time</w:t>
            </w:r>
          </w:p>
        </w:tc>
        <w:tc>
          <w:tcPr>
            <w:tcW w:w="2126" w:type="dxa"/>
          </w:tcPr>
          <w:p w14:paraId="699AA5D5" w14:textId="77777777" w:rsidR="00966301" w:rsidRDefault="00966301">
            <w:pPr>
              <w:rPr>
                <w:color w:val="000000"/>
              </w:rPr>
            </w:pPr>
          </w:p>
        </w:tc>
      </w:tr>
      <w:tr w:rsidR="00E70300" w14:paraId="10CC869E" w14:textId="6CD8BE28" w:rsidTr="00E70300">
        <w:trPr>
          <w:trHeight w:val="300"/>
        </w:trPr>
        <w:tc>
          <w:tcPr>
            <w:tcW w:w="2714" w:type="dxa"/>
            <w:noWrap/>
            <w:hideMark/>
          </w:tcPr>
          <w:p w14:paraId="2EA526C1" w14:textId="77777777" w:rsidR="00966301" w:rsidRDefault="00966301">
            <w:pPr>
              <w:rPr>
                <w:color w:val="000000"/>
              </w:rPr>
            </w:pPr>
            <w:proofErr w:type="spellStart"/>
            <w:r>
              <w:rPr>
                <w:color w:val="000000"/>
              </w:rPr>
              <w:t>EPIC_PartStartDateTime</w:t>
            </w:r>
            <w:proofErr w:type="spellEnd"/>
          </w:p>
        </w:tc>
        <w:tc>
          <w:tcPr>
            <w:tcW w:w="5508" w:type="dxa"/>
          </w:tcPr>
          <w:p w14:paraId="7DE6DECE" w14:textId="18422BB3" w:rsidR="00966301" w:rsidRDefault="00844909">
            <w:pPr>
              <w:rPr>
                <w:color w:val="000000"/>
              </w:rPr>
            </w:pPr>
            <w:r>
              <w:rPr>
                <w:color w:val="000000"/>
              </w:rPr>
              <w:t xml:space="preserve">Individual informed consent </w:t>
            </w:r>
            <w:r w:rsidR="00F03DAB">
              <w:rPr>
                <w:color w:val="000000"/>
              </w:rPr>
              <w:t xml:space="preserve">for HITS: EPIC participants survey </w:t>
            </w:r>
            <w:r w:rsidR="009066AD">
              <w:rPr>
                <w:color w:val="000000"/>
              </w:rPr>
              <w:t>starts</w:t>
            </w:r>
            <w:r w:rsidR="00F03DAB">
              <w:rPr>
                <w:color w:val="000000"/>
              </w:rPr>
              <w:t xml:space="preserve"> date and time</w:t>
            </w:r>
          </w:p>
        </w:tc>
        <w:tc>
          <w:tcPr>
            <w:tcW w:w="2126" w:type="dxa"/>
          </w:tcPr>
          <w:p w14:paraId="5204064E" w14:textId="77777777" w:rsidR="00966301" w:rsidRDefault="00966301">
            <w:pPr>
              <w:rPr>
                <w:color w:val="000000"/>
              </w:rPr>
            </w:pPr>
          </w:p>
        </w:tc>
      </w:tr>
      <w:tr w:rsidR="00E70300" w14:paraId="09C63AEB" w14:textId="7F72CF40" w:rsidTr="00E70300">
        <w:trPr>
          <w:trHeight w:val="300"/>
        </w:trPr>
        <w:tc>
          <w:tcPr>
            <w:tcW w:w="2714" w:type="dxa"/>
            <w:noWrap/>
            <w:hideMark/>
          </w:tcPr>
          <w:p w14:paraId="11552056" w14:textId="77777777" w:rsidR="00966301" w:rsidRDefault="00966301">
            <w:pPr>
              <w:rPr>
                <w:color w:val="000000"/>
              </w:rPr>
            </w:pPr>
            <w:proofErr w:type="spellStart"/>
            <w:r>
              <w:rPr>
                <w:color w:val="000000"/>
              </w:rPr>
              <w:t>EPIC_PartEndDateTime</w:t>
            </w:r>
            <w:proofErr w:type="spellEnd"/>
          </w:p>
        </w:tc>
        <w:tc>
          <w:tcPr>
            <w:tcW w:w="5508" w:type="dxa"/>
          </w:tcPr>
          <w:p w14:paraId="68B33FDD" w14:textId="3176A96D" w:rsidR="00966301" w:rsidRDefault="009066AD">
            <w:pPr>
              <w:rPr>
                <w:color w:val="000000"/>
              </w:rPr>
            </w:pPr>
            <w:r>
              <w:rPr>
                <w:color w:val="000000"/>
              </w:rPr>
              <w:t>Individual informed consent for HITS: EPIC participants survey end date and time</w:t>
            </w:r>
          </w:p>
        </w:tc>
        <w:tc>
          <w:tcPr>
            <w:tcW w:w="2126" w:type="dxa"/>
          </w:tcPr>
          <w:p w14:paraId="7285C02F" w14:textId="77777777" w:rsidR="00966301" w:rsidRDefault="00966301">
            <w:pPr>
              <w:rPr>
                <w:color w:val="000000"/>
              </w:rPr>
            </w:pPr>
          </w:p>
        </w:tc>
      </w:tr>
      <w:tr w:rsidR="00E70300" w14:paraId="638A8538" w14:textId="102AC7AF" w:rsidTr="00E70300">
        <w:trPr>
          <w:trHeight w:val="300"/>
        </w:trPr>
        <w:tc>
          <w:tcPr>
            <w:tcW w:w="2714" w:type="dxa"/>
            <w:noWrap/>
            <w:hideMark/>
          </w:tcPr>
          <w:p w14:paraId="14CEFB47" w14:textId="77777777" w:rsidR="00966301" w:rsidRDefault="00966301">
            <w:pPr>
              <w:rPr>
                <w:color w:val="000000"/>
              </w:rPr>
            </w:pPr>
            <w:proofErr w:type="spellStart"/>
            <w:r>
              <w:rPr>
                <w:color w:val="000000"/>
              </w:rPr>
              <w:t>FoodVoucherStartDateTime</w:t>
            </w:r>
            <w:proofErr w:type="spellEnd"/>
          </w:p>
        </w:tc>
        <w:tc>
          <w:tcPr>
            <w:tcW w:w="5508" w:type="dxa"/>
          </w:tcPr>
          <w:p w14:paraId="5CA2A074" w14:textId="3FF2DBE9" w:rsidR="00966301" w:rsidRDefault="004A7E8B">
            <w:pPr>
              <w:rPr>
                <w:color w:val="000000"/>
              </w:rPr>
            </w:pPr>
            <w:r>
              <w:rPr>
                <w:color w:val="000000"/>
              </w:rPr>
              <w:t xml:space="preserve">Specimen collection and HIV rapid </w:t>
            </w:r>
            <w:r w:rsidR="00157E34">
              <w:rPr>
                <w:color w:val="000000"/>
              </w:rPr>
              <w:t>test: HITS food voucher start date and time</w:t>
            </w:r>
          </w:p>
        </w:tc>
        <w:tc>
          <w:tcPr>
            <w:tcW w:w="2126" w:type="dxa"/>
          </w:tcPr>
          <w:p w14:paraId="543B3ABF" w14:textId="77777777" w:rsidR="00966301" w:rsidRDefault="00966301">
            <w:pPr>
              <w:rPr>
                <w:color w:val="000000"/>
              </w:rPr>
            </w:pPr>
          </w:p>
        </w:tc>
      </w:tr>
      <w:tr w:rsidR="007C2E36" w14:paraId="415A1F95" w14:textId="7F4997BC" w:rsidTr="00E70300">
        <w:trPr>
          <w:trHeight w:val="300"/>
        </w:trPr>
        <w:tc>
          <w:tcPr>
            <w:tcW w:w="2714" w:type="dxa"/>
            <w:noWrap/>
            <w:hideMark/>
          </w:tcPr>
          <w:p w14:paraId="5425988C" w14:textId="77777777" w:rsidR="00C57FB5" w:rsidRDefault="00C57FB5" w:rsidP="00C57FB5">
            <w:pPr>
              <w:rPr>
                <w:color w:val="000000"/>
              </w:rPr>
            </w:pPr>
            <w:proofErr w:type="spellStart"/>
            <w:r>
              <w:rPr>
                <w:color w:val="000000"/>
              </w:rPr>
              <w:t>FoodVoucherEndDateTime</w:t>
            </w:r>
            <w:proofErr w:type="spellEnd"/>
          </w:p>
        </w:tc>
        <w:tc>
          <w:tcPr>
            <w:tcW w:w="5508" w:type="dxa"/>
          </w:tcPr>
          <w:p w14:paraId="2109B7F7" w14:textId="5FBDAEA4" w:rsidR="00C57FB5" w:rsidRDefault="00C57FB5" w:rsidP="00C57FB5">
            <w:pPr>
              <w:rPr>
                <w:color w:val="000000"/>
              </w:rPr>
            </w:pPr>
            <w:r>
              <w:rPr>
                <w:color w:val="000000"/>
              </w:rPr>
              <w:t xml:space="preserve">Specimen collection and HIV rapid test: HITS food voucher </w:t>
            </w:r>
            <w:r>
              <w:rPr>
                <w:color w:val="000000"/>
              </w:rPr>
              <w:t>end</w:t>
            </w:r>
            <w:r>
              <w:rPr>
                <w:color w:val="000000"/>
              </w:rPr>
              <w:t xml:space="preserve"> date and time</w:t>
            </w:r>
          </w:p>
        </w:tc>
        <w:tc>
          <w:tcPr>
            <w:tcW w:w="2126" w:type="dxa"/>
          </w:tcPr>
          <w:p w14:paraId="454F0C25" w14:textId="77777777" w:rsidR="00C57FB5" w:rsidRDefault="00C57FB5" w:rsidP="00C57FB5">
            <w:pPr>
              <w:rPr>
                <w:color w:val="000000"/>
              </w:rPr>
            </w:pPr>
          </w:p>
        </w:tc>
      </w:tr>
      <w:tr w:rsidR="007C2E36" w14:paraId="26C5E8DE" w14:textId="0491C33C" w:rsidTr="00E70300">
        <w:trPr>
          <w:trHeight w:val="300"/>
        </w:trPr>
        <w:tc>
          <w:tcPr>
            <w:tcW w:w="2714" w:type="dxa"/>
            <w:noWrap/>
            <w:hideMark/>
          </w:tcPr>
          <w:p w14:paraId="397A601C" w14:textId="44CC4ACF" w:rsidR="00C57FB5" w:rsidRDefault="00C57FB5" w:rsidP="00C57FB5">
            <w:pPr>
              <w:rPr>
                <w:color w:val="000000"/>
              </w:rPr>
            </w:pPr>
            <w:proofErr w:type="spellStart"/>
            <w:r>
              <w:rPr>
                <w:color w:val="000000"/>
              </w:rPr>
              <w:t>HITSLinkCare</w:t>
            </w:r>
            <w:r w:rsidR="005C7370">
              <w:rPr>
                <w:color w:val="000000"/>
              </w:rPr>
              <w:t>Start</w:t>
            </w:r>
            <w:r>
              <w:rPr>
                <w:color w:val="000000"/>
              </w:rPr>
              <w:t>DateTime</w:t>
            </w:r>
            <w:proofErr w:type="spellEnd"/>
          </w:p>
        </w:tc>
        <w:tc>
          <w:tcPr>
            <w:tcW w:w="5508" w:type="dxa"/>
          </w:tcPr>
          <w:p w14:paraId="05FDEAEB" w14:textId="4A1B6FA2" w:rsidR="00C57FB5" w:rsidRDefault="005C7370" w:rsidP="00C57FB5">
            <w:pPr>
              <w:rPr>
                <w:color w:val="000000"/>
              </w:rPr>
            </w:pPr>
            <w:r>
              <w:rPr>
                <w:color w:val="000000"/>
              </w:rPr>
              <w:t>Managing HIV results: HITS link to care start date and time</w:t>
            </w:r>
          </w:p>
        </w:tc>
        <w:tc>
          <w:tcPr>
            <w:tcW w:w="2126" w:type="dxa"/>
          </w:tcPr>
          <w:p w14:paraId="66FB7577" w14:textId="77777777" w:rsidR="00C57FB5" w:rsidRDefault="00C57FB5" w:rsidP="00C57FB5">
            <w:pPr>
              <w:rPr>
                <w:color w:val="000000"/>
              </w:rPr>
            </w:pPr>
          </w:p>
        </w:tc>
      </w:tr>
      <w:tr w:rsidR="007C2E36" w14:paraId="7428B2D2" w14:textId="57D63790" w:rsidTr="00E70300">
        <w:trPr>
          <w:trHeight w:val="300"/>
        </w:trPr>
        <w:tc>
          <w:tcPr>
            <w:tcW w:w="2714" w:type="dxa"/>
            <w:noWrap/>
            <w:hideMark/>
          </w:tcPr>
          <w:p w14:paraId="11834632" w14:textId="40C307D2" w:rsidR="00C57FB5" w:rsidRDefault="00C57FB5" w:rsidP="00C57FB5">
            <w:pPr>
              <w:rPr>
                <w:color w:val="000000"/>
              </w:rPr>
            </w:pPr>
            <w:proofErr w:type="spellStart"/>
            <w:r>
              <w:rPr>
                <w:color w:val="000000"/>
              </w:rPr>
              <w:t>HITSLinkCare</w:t>
            </w:r>
            <w:r w:rsidR="005C7370">
              <w:rPr>
                <w:color w:val="000000"/>
              </w:rPr>
              <w:t>End</w:t>
            </w:r>
            <w:r>
              <w:rPr>
                <w:color w:val="000000"/>
              </w:rPr>
              <w:t>DateTime</w:t>
            </w:r>
            <w:proofErr w:type="spellEnd"/>
          </w:p>
        </w:tc>
        <w:tc>
          <w:tcPr>
            <w:tcW w:w="5508" w:type="dxa"/>
          </w:tcPr>
          <w:p w14:paraId="56EC03F6" w14:textId="03F44519" w:rsidR="00C57FB5" w:rsidRDefault="005C7370" w:rsidP="00C57FB5">
            <w:pPr>
              <w:rPr>
                <w:color w:val="000000"/>
              </w:rPr>
            </w:pPr>
            <w:r>
              <w:rPr>
                <w:color w:val="000000"/>
              </w:rPr>
              <w:t xml:space="preserve">Managing HIV results: HITS link to care </w:t>
            </w:r>
            <w:r>
              <w:rPr>
                <w:color w:val="000000"/>
              </w:rPr>
              <w:t>end</w:t>
            </w:r>
            <w:r>
              <w:rPr>
                <w:color w:val="000000"/>
              </w:rPr>
              <w:t xml:space="preserve"> date and time</w:t>
            </w:r>
          </w:p>
        </w:tc>
        <w:tc>
          <w:tcPr>
            <w:tcW w:w="2126" w:type="dxa"/>
          </w:tcPr>
          <w:p w14:paraId="501E6747" w14:textId="77777777" w:rsidR="00C57FB5" w:rsidRDefault="00C57FB5" w:rsidP="00C57FB5">
            <w:pPr>
              <w:rPr>
                <w:color w:val="000000"/>
              </w:rPr>
            </w:pPr>
          </w:p>
        </w:tc>
      </w:tr>
      <w:tr w:rsidR="007C2E36" w14:paraId="1D5BDCCD" w14:textId="396CF213" w:rsidTr="00E70300">
        <w:trPr>
          <w:trHeight w:val="300"/>
        </w:trPr>
        <w:tc>
          <w:tcPr>
            <w:tcW w:w="2714" w:type="dxa"/>
            <w:noWrap/>
            <w:hideMark/>
          </w:tcPr>
          <w:p w14:paraId="58610724" w14:textId="77777777" w:rsidR="00C57FB5" w:rsidRDefault="00C57FB5" w:rsidP="00C57FB5">
            <w:pPr>
              <w:rPr>
                <w:color w:val="000000"/>
              </w:rPr>
            </w:pPr>
            <w:proofErr w:type="spellStart"/>
            <w:r>
              <w:rPr>
                <w:color w:val="000000"/>
              </w:rPr>
              <w:t>HIVConsentStartDateTime</w:t>
            </w:r>
            <w:proofErr w:type="spellEnd"/>
          </w:p>
        </w:tc>
        <w:tc>
          <w:tcPr>
            <w:tcW w:w="5508" w:type="dxa"/>
          </w:tcPr>
          <w:p w14:paraId="1AA7F857" w14:textId="3419D4D1" w:rsidR="00C57FB5" w:rsidRDefault="007C2E36" w:rsidP="00C57FB5">
            <w:pPr>
              <w:rPr>
                <w:color w:val="000000"/>
              </w:rPr>
            </w:pPr>
            <w:r>
              <w:rPr>
                <w:color w:val="000000"/>
              </w:rPr>
              <w:t>Date/Time for starting – Informed consent Part2</w:t>
            </w:r>
          </w:p>
        </w:tc>
        <w:tc>
          <w:tcPr>
            <w:tcW w:w="2126" w:type="dxa"/>
          </w:tcPr>
          <w:p w14:paraId="238F903B" w14:textId="77777777" w:rsidR="00C57FB5" w:rsidRDefault="00C57FB5" w:rsidP="00C57FB5">
            <w:pPr>
              <w:rPr>
                <w:color w:val="000000"/>
              </w:rPr>
            </w:pPr>
          </w:p>
        </w:tc>
      </w:tr>
      <w:tr w:rsidR="007C2E36" w14:paraId="719DD1D4" w14:textId="559CEC4B" w:rsidTr="00E70300">
        <w:trPr>
          <w:trHeight w:val="300"/>
        </w:trPr>
        <w:tc>
          <w:tcPr>
            <w:tcW w:w="2714" w:type="dxa"/>
            <w:noWrap/>
            <w:hideMark/>
          </w:tcPr>
          <w:p w14:paraId="68326D73" w14:textId="77777777" w:rsidR="007C2E36" w:rsidRDefault="007C2E36" w:rsidP="007C2E36">
            <w:pPr>
              <w:rPr>
                <w:color w:val="000000"/>
              </w:rPr>
            </w:pPr>
            <w:proofErr w:type="spellStart"/>
            <w:r>
              <w:rPr>
                <w:color w:val="000000"/>
              </w:rPr>
              <w:t>HIVConsentEndDateTime</w:t>
            </w:r>
            <w:proofErr w:type="spellEnd"/>
          </w:p>
        </w:tc>
        <w:tc>
          <w:tcPr>
            <w:tcW w:w="5508" w:type="dxa"/>
          </w:tcPr>
          <w:p w14:paraId="3CF89DBC" w14:textId="4F60379A" w:rsidR="007C2E36" w:rsidRDefault="007C2E36" w:rsidP="007C2E36">
            <w:pPr>
              <w:rPr>
                <w:color w:val="000000"/>
              </w:rPr>
            </w:pPr>
            <w:r>
              <w:rPr>
                <w:color w:val="000000"/>
              </w:rPr>
              <w:t xml:space="preserve">Date/Time for </w:t>
            </w:r>
            <w:r>
              <w:rPr>
                <w:color w:val="000000"/>
              </w:rPr>
              <w:t>completion</w:t>
            </w:r>
            <w:r>
              <w:rPr>
                <w:color w:val="000000"/>
              </w:rPr>
              <w:t xml:space="preserve"> – Informed consent Part2</w:t>
            </w:r>
          </w:p>
        </w:tc>
        <w:tc>
          <w:tcPr>
            <w:tcW w:w="2126" w:type="dxa"/>
          </w:tcPr>
          <w:p w14:paraId="0021D051" w14:textId="77777777" w:rsidR="007C2E36" w:rsidRDefault="007C2E36" w:rsidP="007C2E36">
            <w:pPr>
              <w:rPr>
                <w:color w:val="000000"/>
              </w:rPr>
            </w:pPr>
          </w:p>
        </w:tc>
      </w:tr>
      <w:tr w:rsidR="007C2E36" w14:paraId="47B5B58A" w14:textId="2C416973" w:rsidTr="00E70300">
        <w:trPr>
          <w:trHeight w:val="300"/>
        </w:trPr>
        <w:tc>
          <w:tcPr>
            <w:tcW w:w="2714" w:type="dxa"/>
            <w:noWrap/>
            <w:hideMark/>
          </w:tcPr>
          <w:p w14:paraId="4E87B849" w14:textId="77777777" w:rsidR="007C2E36" w:rsidRDefault="007C2E36" w:rsidP="007C2E36">
            <w:pPr>
              <w:rPr>
                <w:color w:val="000000"/>
              </w:rPr>
            </w:pPr>
            <w:proofErr w:type="spellStart"/>
            <w:r>
              <w:rPr>
                <w:color w:val="000000"/>
              </w:rPr>
              <w:t>HIVTestStartDateTime</w:t>
            </w:r>
            <w:proofErr w:type="spellEnd"/>
          </w:p>
        </w:tc>
        <w:tc>
          <w:tcPr>
            <w:tcW w:w="5508" w:type="dxa"/>
          </w:tcPr>
          <w:p w14:paraId="1B19A47F" w14:textId="2BB7F4E5" w:rsidR="007C2E36" w:rsidRDefault="007C2E36" w:rsidP="007C2E36">
            <w:pPr>
              <w:rPr>
                <w:color w:val="000000"/>
              </w:rPr>
            </w:pPr>
            <w:r>
              <w:rPr>
                <w:color w:val="000000"/>
              </w:rPr>
              <w:t>Date/Time for starting – specimen collection</w:t>
            </w:r>
          </w:p>
        </w:tc>
        <w:tc>
          <w:tcPr>
            <w:tcW w:w="2126" w:type="dxa"/>
          </w:tcPr>
          <w:p w14:paraId="64773931" w14:textId="77777777" w:rsidR="007C2E36" w:rsidRDefault="007C2E36" w:rsidP="007C2E36">
            <w:pPr>
              <w:rPr>
                <w:color w:val="000000"/>
              </w:rPr>
            </w:pPr>
          </w:p>
        </w:tc>
      </w:tr>
      <w:tr w:rsidR="007C2E36" w14:paraId="715CD71E" w14:textId="4CDA01EA" w:rsidTr="00E70300">
        <w:trPr>
          <w:trHeight w:val="300"/>
        </w:trPr>
        <w:tc>
          <w:tcPr>
            <w:tcW w:w="2714" w:type="dxa"/>
            <w:noWrap/>
            <w:hideMark/>
          </w:tcPr>
          <w:p w14:paraId="210253FD" w14:textId="77777777" w:rsidR="007C2E36" w:rsidRDefault="007C2E36" w:rsidP="007C2E36">
            <w:pPr>
              <w:rPr>
                <w:color w:val="000000"/>
              </w:rPr>
            </w:pPr>
            <w:proofErr w:type="spellStart"/>
            <w:r>
              <w:rPr>
                <w:color w:val="000000"/>
              </w:rPr>
              <w:t>HIVTestEndDateTime</w:t>
            </w:r>
            <w:proofErr w:type="spellEnd"/>
          </w:p>
        </w:tc>
        <w:tc>
          <w:tcPr>
            <w:tcW w:w="5508" w:type="dxa"/>
          </w:tcPr>
          <w:p w14:paraId="3F71AB60" w14:textId="0AD43D96" w:rsidR="007C2E36" w:rsidRDefault="007C2E36" w:rsidP="007C2E36">
            <w:pPr>
              <w:rPr>
                <w:color w:val="000000"/>
              </w:rPr>
            </w:pPr>
            <w:r>
              <w:rPr>
                <w:color w:val="000000"/>
              </w:rPr>
              <w:t>Date/Time for completion – specimen collection</w:t>
            </w:r>
          </w:p>
        </w:tc>
        <w:tc>
          <w:tcPr>
            <w:tcW w:w="2126" w:type="dxa"/>
          </w:tcPr>
          <w:p w14:paraId="6288442C" w14:textId="77777777" w:rsidR="007C2E36" w:rsidRDefault="007C2E36" w:rsidP="007C2E36">
            <w:pPr>
              <w:rPr>
                <w:color w:val="000000"/>
              </w:rPr>
            </w:pPr>
          </w:p>
        </w:tc>
      </w:tr>
      <w:tr w:rsidR="007C2E36" w14:paraId="7A483E44" w14:textId="20AC47D8" w:rsidTr="00E70300">
        <w:trPr>
          <w:trHeight w:val="300"/>
        </w:trPr>
        <w:tc>
          <w:tcPr>
            <w:tcW w:w="2714" w:type="dxa"/>
            <w:noWrap/>
            <w:hideMark/>
          </w:tcPr>
          <w:p w14:paraId="11B57B4F" w14:textId="1922ED29" w:rsidR="007C2E36" w:rsidRDefault="007C2E36" w:rsidP="007C2E36">
            <w:pPr>
              <w:rPr>
                <w:color w:val="000000"/>
              </w:rPr>
            </w:pPr>
            <w:r>
              <w:rPr>
                <w:color w:val="000000"/>
              </w:rPr>
              <w:t>Outcome</w:t>
            </w:r>
          </w:p>
        </w:tc>
        <w:tc>
          <w:tcPr>
            <w:tcW w:w="5508" w:type="dxa"/>
          </w:tcPr>
          <w:p w14:paraId="5036C45C" w14:textId="7BCB9D21" w:rsidR="007C2E36" w:rsidRDefault="000332B2" w:rsidP="007C2E36">
            <w:pPr>
              <w:rPr>
                <w:color w:val="000000"/>
              </w:rPr>
            </w:pPr>
            <w:r>
              <w:rPr>
                <w:color w:val="000000"/>
              </w:rPr>
              <w:t>Outcome</w:t>
            </w:r>
          </w:p>
        </w:tc>
        <w:tc>
          <w:tcPr>
            <w:tcW w:w="2126" w:type="dxa"/>
          </w:tcPr>
          <w:p w14:paraId="0C4CE69D" w14:textId="77777777" w:rsidR="007C2E36" w:rsidRDefault="007C2E36" w:rsidP="007C2E36">
            <w:pPr>
              <w:rPr>
                <w:color w:val="000000"/>
              </w:rPr>
            </w:pPr>
          </w:p>
        </w:tc>
      </w:tr>
      <w:tr w:rsidR="007C2E36" w14:paraId="7F06CAEB" w14:textId="7D37D0E6" w:rsidTr="00E70300">
        <w:trPr>
          <w:trHeight w:val="300"/>
        </w:trPr>
        <w:tc>
          <w:tcPr>
            <w:tcW w:w="2714" w:type="dxa"/>
            <w:noWrap/>
            <w:hideMark/>
          </w:tcPr>
          <w:p w14:paraId="4089BC3A" w14:textId="77777777" w:rsidR="007C2E36" w:rsidRDefault="007C2E36" w:rsidP="007C2E36">
            <w:pPr>
              <w:rPr>
                <w:color w:val="000000"/>
              </w:rPr>
            </w:pPr>
            <w:proofErr w:type="spellStart"/>
            <w:r>
              <w:rPr>
                <w:color w:val="000000"/>
              </w:rPr>
              <w:t>LinkVoucher</w:t>
            </w:r>
            <w:proofErr w:type="spellEnd"/>
          </w:p>
        </w:tc>
        <w:tc>
          <w:tcPr>
            <w:tcW w:w="5508" w:type="dxa"/>
          </w:tcPr>
          <w:p w14:paraId="0BD84BF7" w14:textId="63A0A297" w:rsidR="007C2E36" w:rsidRDefault="00C70ED2" w:rsidP="007C2E36">
            <w:pPr>
              <w:rPr>
                <w:color w:val="000000"/>
              </w:rPr>
            </w:pPr>
            <w:r>
              <w:rPr>
                <w:color w:val="000000"/>
              </w:rPr>
              <w:t>Is the participant linked to the HITS food voucher?</w:t>
            </w:r>
          </w:p>
        </w:tc>
        <w:tc>
          <w:tcPr>
            <w:tcW w:w="2126" w:type="dxa"/>
          </w:tcPr>
          <w:p w14:paraId="61560CC7" w14:textId="77777777" w:rsidR="007C2E36" w:rsidRDefault="007C2E36" w:rsidP="007C2E36">
            <w:pPr>
              <w:rPr>
                <w:color w:val="000000"/>
              </w:rPr>
            </w:pPr>
          </w:p>
        </w:tc>
      </w:tr>
      <w:tr w:rsidR="007C2E36" w14:paraId="17B22076" w14:textId="3D3506A2" w:rsidTr="00E70300">
        <w:trPr>
          <w:trHeight w:val="300"/>
        </w:trPr>
        <w:tc>
          <w:tcPr>
            <w:tcW w:w="2714" w:type="dxa"/>
            <w:noWrap/>
            <w:hideMark/>
          </w:tcPr>
          <w:p w14:paraId="42A38F02" w14:textId="77777777" w:rsidR="007C2E36" w:rsidRDefault="007C2E36" w:rsidP="007C2E36">
            <w:pPr>
              <w:rPr>
                <w:color w:val="000000"/>
              </w:rPr>
            </w:pPr>
            <w:proofErr w:type="spellStart"/>
            <w:r>
              <w:rPr>
                <w:color w:val="000000"/>
              </w:rPr>
              <w:t>PIPVisitDate</w:t>
            </w:r>
            <w:proofErr w:type="spellEnd"/>
          </w:p>
        </w:tc>
        <w:tc>
          <w:tcPr>
            <w:tcW w:w="5508" w:type="dxa"/>
          </w:tcPr>
          <w:p w14:paraId="50BF070F" w14:textId="3D07FF0F" w:rsidR="007C2E36" w:rsidRDefault="007C2E36" w:rsidP="007C2E36">
            <w:pPr>
              <w:rPr>
                <w:color w:val="000000"/>
              </w:rPr>
            </w:pPr>
            <w:r>
              <w:rPr>
                <w:color w:val="000000"/>
              </w:rPr>
              <w:t xml:space="preserve">PIP visit date </w:t>
            </w:r>
          </w:p>
        </w:tc>
        <w:tc>
          <w:tcPr>
            <w:tcW w:w="2126" w:type="dxa"/>
          </w:tcPr>
          <w:p w14:paraId="364C549C" w14:textId="77777777" w:rsidR="007C2E36" w:rsidRDefault="007C2E36" w:rsidP="007C2E36">
            <w:pPr>
              <w:rPr>
                <w:color w:val="000000"/>
              </w:rPr>
            </w:pPr>
          </w:p>
        </w:tc>
      </w:tr>
      <w:tr w:rsidR="007C2E36" w14:paraId="7707BAA9" w14:textId="2956C3C2" w:rsidTr="00E70300">
        <w:trPr>
          <w:trHeight w:val="300"/>
        </w:trPr>
        <w:tc>
          <w:tcPr>
            <w:tcW w:w="2714" w:type="dxa"/>
            <w:noWrap/>
            <w:hideMark/>
          </w:tcPr>
          <w:p w14:paraId="27941574" w14:textId="77777777" w:rsidR="007C2E36" w:rsidRDefault="007C2E36" w:rsidP="007C2E36">
            <w:pPr>
              <w:rPr>
                <w:color w:val="000000"/>
              </w:rPr>
            </w:pPr>
            <w:proofErr w:type="spellStart"/>
            <w:r>
              <w:rPr>
                <w:color w:val="000000"/>
              </w:rPr>
              <w:t>ClinicVisitDate</w:t>
            </w:r>
            <w:proofErr w:type="spellEnd"/>
          </w:p>
        </w:tc>
        <w:tc>
          <w:tcPr>
            <w:tcW w:w="5508" w:type="dxa"/>
          </w:tcPr>
          <w:p w14:paraId="57571B30" w14:textId="3EA51CC9" w:rsidR="007C2E36" w:rsidRDefault="007C2E36" w:rsidP="007C2E36">
            <w:pPr>
              <w:rPr>
                <w:color w:val="000000"/>
              </w:rPr>
            </w:pPr>
            <w:r>
              <w:rPr>
                <w:color w:val="000000"/>
              </w:rPr>
              <w:t xml:space="preserve">Clinic Visit date </w:t>
            </w:r>
          </w:p>
        </w:tc>
        <w:tc>
          <w:tcPr>
            <w:tcW w:w="2126" w:type="dxa"/>
          </w:tcPr>
          <w:p w14:paraId="00A0B037" w14:textId="77777777" w:rsidR="007C2E36" w:rsidRDefault="007C2E36" w:rsidP="007C2E36">
            <w:pPr>
              <w:rPr>
                <w:color w:val="000000"/>
              </w:rPr>
            </w:pPr>
          </w:p>
        </w:tc>
      </w:tr>
      <w:tr w:rsidR="007C2E36" w14:paraId="1571EB07" w14:textId="2F94CD14" w:rsidTr="00E70300">
        <w:trPr>
          <w:trHeight w:val="300"/>
        </w:trPr>
        <w:tc>
          <w:tcPr>
            <w:tcW w:w="2714" w:type="dxa"/>
            <w:noWrap/>
            <w:hideMark/>
          </w:tcPr>
          <w:p w14:paraId="7E90D615" w14:textId="77777777" w:rsidR="007C2E36" w:rsidRDefault="007C2E36" w:rsidP="007C2E36">
            <w:pPr>
              <w:rPr>
                <w:color w:val="000000"/>
              </w:rPr>
            </w:pPr>
            <w:proofErr w:type="spellStart"/>
            <w:r>
              <w:rPr>
                <w:color w:val="000000"/>
              </w:rPr>
              <w:t>IssueVoucher</w:t>
            </w:r>
            <w:proofErr w:type="spellEnd"/>
          </w:p>
        </w:tc>
        <w:tc>
          <w:tcPr>
            <w:tcW w:w="5508" w:type="dxa"/>
          </w:tcPr>
          <w:p w14:paraId="73E7155B" w14:textId="508093E1" w:rsidR="007C2E36" w:rsidRDefault="007C2E36" w:rsidP="007C2E36">
            <w:pPr>
              <w:rPr>
                <w:color w:val="000000"/>
              </w:rPr>
            </w:pPr>
            <w:r>
              <w:rPr>
                <w:color w:val="000000"/>
              </w:rPr>
              <w:t xml:space="preserve">Issue Voucher </w:t>
            </w:r>
          </w:p>
        </w:tc>
        <w:tc>
          <w:tcPr>
            <w:tcW w:w="2126" w:type="dxa"/>
          </w:tcPr>
          <w:p w14:paraId="7A8C3A5A" w14:textId="77777777" w:rsidR="007C2E36" w:rsidRDefault="007C2E36" w:rsidP="007C2E36">
            <w:pPr>
              <w:rPr>
                <w:color w:val="000000"/>
              </w:rPr>
            </w:pPr>
          </w:p>
        </w:tc>
      </w:tr>
      <w:tr w:rsidR="007C2E36" w14:paraId="40CA457D" w14:textId="70A77BFA" w:rsidTr="00E70300">
        <w:trPr>
          <w:trHeight w:val="300"/>
        </w:trPr>
        <w:tc>
          <w:tcPr>
            <w:tcW w:w="2714" w:type="dxa"/>
            <w:noWrap/>
            <w:hideMark/>
          </w:tcPr>
          <w:p w14:paraId="4E5227B6" w14:textId="77777777" w:rsidR="007C2E36" w:rsidRDefault="007C2E36" w:rsidP="007C2E36">
            <w:pPr>
              <w:rPr>
                <w:color w:val="000000"/>
              </w:rPr>
            </w:pPr>
            <w:proofErr w:type="spellStart"/>
            <w:r>
              <w:rPr>
                <w:color w:val="000000"/>
              </w:rPr>
              <w:t>IssueVoucherDate</w:t>
            </w:r>
            <w:proofErr w:type="spellEnd"/>
          </w:p>
        </w:tc>
        <w:tc>
          <w:tcPr>
            <w:tcW w:w="5508" w:type="dxa"/>
          </w:tcPr>
          <w:p w14:paraId="2D9BD373" w14:textId="7437FD10" w:rsidR="007C2E36" w:rsidRDefault="00E70300" w:rsidP="007C2E36">
            <w:pPr>
              <w:rPr>
                <w:color w:val="000000"/>
              </w:rPr>
            </w:pPr>
            <w:r>
              <w:rPr>
                <w:color w:val="000000"/>
              </w:rPr>
              <w:t>Date of issuing food voucher</w:t>
            </w:r>
          </w:p>
        </w:tc>
        <w:tc>
          <w:tcPr>
            <w:tcW w:w="2126" w:type="dxa"/>
          </w:tcPr>
          <w:p w14:paraId="644C0FFE" w14:textId="77777777" w:rsidR="007C2E36" w:rsidRDefault="007C2E36" w:rsidP="007C2E36">
            <w:pPr>
              <w:rPr>
                <w:color w:val="000000"/>
              </w:rPr>
            </w:pPr>
          </w:p>
        </w:tc>
      </w:tr>
      <w:tr w:rsidR="007C2E36" w14:paraId="51B71638" w14:textId="550E6BF3" w:rsidTr="00E70300">
        <w:trPr>
          <w:trHeight w:val="300"/>
        </w:trPr>
        <w:tc>
          <w:tcPr>
            <w:tcW w:w="2714" w:type="dxa"/>
            <w:noWrap/>
            <w:hideMark/>
          </w:tcPr>
          <w:p w14:paraId="2AD8941E" w14:textId="77777777" w:rsidR="007C2E36" w:rsidRDefault="007C2E36" w:rsidP="007C2E36">
            <w:pPr>
              <w:rPr>
                <w:color w:val="000000"/>
              </w:rPr>
            </w:pPr>
            <w:proofErr w:type="spellStart"/>
            <w:r>
              <w:rPr>
                <w:color w:val="000000"/>
              </w:rPr>
              <w:t>DateDiff</w:t>
            </w:r>
            <w:proofErr w:type="spellEnd"/>
          </w:p>
        </w:tc>
        <w:tc>
          <w:tcPr>
            <w:tcW w:w="5508" w:type="dxa"/>
          </w:tcPr>
          <w:p w14:paraId="33194488" w14:textId="274B4838" w:rsidR="007C2E36" w:rsidRDefault="007C2E36" w:rsidP="007C2E36">
            <w:pPr>
              <w:rPr>
                <w:color w:val="000000"/>
              </w:rPr>
            </w:pPr>
            <w:r>
              <w:rPr>
                <w:color w:val="000000"/>
              </w:rPr>
              <w:t xml:space="preserve">Date difference </w:t>
            </w:r>
            <w:r w:rsidR="00E70300">
              <w:rPr>
                <w:color w:val="000000"/>
              </w:rPr>
              <w:t>between clinic visit date and PIP visit date</w:t>
            </w:r>
          </w:p>
        </w:tc>
        <w:tc>
          <w:tcPr>
            <w:tcW w:w="2126" w:type="dxa"/>
          </w:tcPr>
          <w:p w14:paraId="2550199A" w14:textId="77777777" w:rsidR="007C2E36" w:rsidRDefault="007C2E36" w:rsidP="007C2E36">
            <w:pPr>
              <w:rPr>
                <w:color w:val="000000"/>
              </w:rPr>
            </w:pPr>
          </w:p>
        </w:tc>
      </w:tr>
      <w:tr w:rsidR="007C2E36" w14:paraId="56E6A9C8" w14:textId="0CF2F800" w:rsidTr="00E70300">
        <w:trPr>
          <w:trHeight w:val="300"/>
        </w:trPr>
        <w:tc>
          <w:tcPr>
            <w:tcW w:w="2714" w:type="dxa"/>
            <w:noWrap/>
            <w:hideMark/>
          </w:tcPr>
          <w:p w14:paraId="77DC3B95" w14:textId="77777777" w:rsidR="007C2E36" w:rsidRDefault="007C2E36" w:rsidP="007C2E36">
            <w:pPr>
              <w:rPr>
                <w:color w:val="000000"/>
              </w:rPr>
            </w:pPr>
            <w:proofErr w:type="spellStart"/>
            <w:r>
              <w:rPr>
                <w:color w:val="000000"/>
              </w:rPr>
              <w:t>DataCollector</w:t>
            </w:r>
            <w:proofErr w:type="spellEnd"/>
          </w:p>
        </w:tc>
        <w:tc>
          <w:tcPr>
            <w:tcW w:w="5508" w:type="dxa"/>
          </w:tcPr>
          <w:p w14:paraId="65C46344" w14:textId="494AFE32" w:rsidR="007C2E36" w:rsidRDefault="007C2E36" w:rsidP="007C2E36">
            <w:pPr>
              <w:rPr>
                <w:color w:val="000000"/>
              </w:rPr>
            </w:pPr>
            <w:r>
              <w:rPr>
                <w:color w:val="000000"/>
              </w:rPr>
              <w:t xml:space="preserve">Data collector </w:t>
            </w:r>
          </w:p>
        </w:tc>
        <w:tc>
          <w:tcPr>
            <w:tcW w:w="2126" w:type="dxa"/>
          </w:tcPr>
          <w:p w14:paraId="6020BD50" w14:textId="77777777" w:rsidR="007C2E36" w:rsidRDefault="007C2E36" w:rsidP="007C2E36">
            <w:pPr>
              <w:rPr>
                <w:color w:val="000000"/>
              </w:rPr>
            </w:pPr>
          </w:p>
        </w:tc>
      </w:tr>
      <w:tr w:rsidR="007C2E36" w:rsidRPr="0038011C" w14:paraId="515D1178" w14:textId="77777777" w:rsidTr="00E70300">
        <w:tc>
          <w:tcPr>
            <w:tcW w:w="2714" w:type="dxa"/>
          </w:tcPr>
          <w:p w14:paraId="436B4370" w14:textId="77777777" w:rsidR="007C2E36" w:rsidRPr="0038011C" w:rsidRDefault="007C2E36" w:rsidP="007C2E36">
            <w:pPr>
              <w:rPr>
                <w:sz w:val="20"/>
                <w:szCs w:val="20"/>
              </w:rPr>
            </w:pPr>
          </w:p>
        </w:tc>
        <w:tc>
          <w:tcPr>
            <w:tcW w:w="5508" w:type="dxa"/>
          </w:tcPr>
          <w:p w14:paraId="216CEA57" w14:textId="77777777" w:rsidR="007C2E36" w:rsidRPr="0038011C" w:rsidRDefault="007C2E36" w:rsidP="007C2E36">
            <w:pPr>
              <w:rPr>
                <w:sz w:val="20"/>
                <w:szCs w:val="20"/>
              </w:rPr>
            </w:pPr>
          </w:p>
        </w:tc>
        <w:tc>
          <w:tcPr>
            <w:tcW w:w="2126" w:type="dxa"/>
          </w:tcPr>
          <w:p w14:paraId="4DD73454" w14:textId="77777777" w:rsidR="007C2E36" w:rsidRPr="0038011C" w:rsidRDefault="007C2E36" w:rsidP="007C2E36">
            <w:pPr>
              <w:rPr>
                <w:sz w:val="20"/>
                <w:szCs w:val="20"/>
              </w:rPr>
            </w:pPr>
          </w:p>
        </w:tc>
      </w:tr>
      <w:tr w:rsidR="007C2E36" w:rsidRPr="0038011C" w14:paraId="3CCE4B5D" w14:textId="77777777" w:rsidTr="00E70300">
        <w:tc>
          <w:tcPr>
            <w:tcW w:w="2714" w:type="dxa"/>
          </w:tcPr>
          <w:p w14:paraId="5E2AF36B" w14:textId="77777777" w:rsidR="007C2E36" w:rsidRPr="0038011C" w:rsidRDefault="007C2E36" w:rsidP="007C2E36">
            <w:pPr>
              <w:rPr>
                <w:sz w:val="20"/>
                <w:szCs w:val="20"/>
              </w:rPr>
            </w:pPr>
          </w:p>
        </w:tc>
        <w:tc>
          <w:tcPr>
            <w:tcW w:w="5508" w:type="dxa"/>
          </w:tcPr>
          <w:p w14:paraId="04D40240" w14:textId="77777777" w:rsidR="007C2E36" w:rsidRPr="0038011C" w:rsidRDefault="007C2E36" w:rsidP="007C2E36">
            <w:pPr>
              <w:rPr>
                <w:sz w:val="20"/>
                <w:szCs w:val="20"/>
              </w:rPr>
            </w:pPr>
          </w:p>
        </w:tc>
        <w:tc>
          <w:tcPr>
            <w:tcW w:w="2126" w:type="dxa"/>
          </w:tcPr>
          <w:p w14:paraId="04798290" w14:textId="77777777" w:rsidR="007C2E36" w:rsidRPr="0038011C" w:rsidRDefault="007C2E36" w:rsidP="007C2E36">
            <w:pPr>
              <w:rPr>
                <w:sz w:val="20"/>
                <w:szCs w:val="20"/>
              </w:rPr>
            </w:pPr>
          </w:p>
        </w:tc>
      </w:tr>
    </w:tbl>
    <w:p w14:paraId="33F75250" w14:textId="77777777" w:rsidR="0038011C" w:rsidRPr="0038011C" w:rsidRDefault="0038011C" w:rsidP="0038011C">
      <w:pPr>
        <w:ind w:left="578"/>
      </w:pPr>
    </w:p>
    <w:sectPr w:rsidR="0038011C" w:rsidRPr="00380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10AEF"/>
    <w:multiLevelType w:val="multilevel"/>
    <w:tmpl w:val="F03CF24E"/>
    <w:lvl w:ilvl="0">
      <w:start w:val="1"/>
      <w:numFmt w:val="none"/>
      <w:pStyle w:val="Heading1"/>
      <w:lvlText w:val=""/>
      <w:lvlJc w:val="left"/>
      <w:pPr>
        <w:ind w:left="0" w:firstLine="0"/>
      </w:pPr>
      <w:rPr>
        <w:rFonts w:hint="default"/>
      </w:rPr>
    </w:lvl>
    <w:lvl w:ilvl="1">
      <w:start w:val="1"/>
      <w:numFmt w:val="decimal"/>
      <w:pStyle w:val="Heading2"/>
      <w:lvlText w:val="%1%2"/>
      <w:lvlJc w:val="left"/>
      <w:pPr>
        <w:ind w:left="578" w:hanging="578"/>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55E"/>
    <w:rsid w:val="000332B2"/>
    <w:rsid w:val="00037683"/>
    <w:rsid w:val="00042DBE"/>
    <w:rsid w:val="00077E1C"/>
    <w:rsid w:val="000B198E"/>
    <w:rsid w:val="000B25BD"/>
    <w:rsid w:val="001256A4"/>
    <w:rsid w:val="00157E34"/>
    <w:rsid w:val="001D29C6"/>
    <w:rsid w:val="0020260C"/>
    <w:rsid w:val="002234E6"/>
    <w:rsid w:val="00254750"/>
    <w:rsid w:val="002733D9"/>
    <w:rsid w:val="002B403F"/>
    <w:rsid w:val="002C63C2"/>
    <w:rsid w:val="002E094F"/>
    <w:rsid w:val="002E518E"/>
    <w:rsid w:val="002F142C"/>
    <w:rsid w:val="0038011C"/>
    <w:rsid w:val="00386BA0"/>
    <w:rsid w:val="003C3DB9"/>
    <w:rsid w:val="00415104"/>
    <w:rsid w:val="00426718"/>
    <w:rsid w:val="004751A6"/>
    <w:rsid w:val="004A7E8B"/>
    <w:rsid w:val="005824B5"/>
    <w:rsid w:val="00583BEC"/>
    <w:rsid w:val="00590973"/>
    <w:rsid w:val="005B1555"/>
    <w:rsid w:val="005C7370"/>
    <w:rsid w:val="005E06C1"/>
    <w:rsid w:val="0074293D"/>
    <w:rsid w:val="00754F17"/>
    <w:rsid w:val="007B3AC7"/>
    <w:rsid w:val="007C2E36"/>
    <w:rsid w:val="007F4709"/>
    <w:rsid w:val="00820F63"/>
    <w:rsid w:val="00844909"/>
    <w:rsid w:val="008B36E9"/>
    <w:rsid w:val="009066AD"/>
    <w:rsid w:val="009510C1"/>
    <w:rsid w:val="00966301"/>
    <w:rsid w:val="00970276"/>
    <w:rsid w:val="00986073"/>
    <w:rsid w:val="00A15990"/>
    <w:rsid w:val="00A54667"/>
    <w:rsid w:val="00AA3910"/>
    <w:rsid w:val="00AD7553"/>
    <w:rsid w:val="00B4355E"/>
    <w:rsid w:val="00B55ED5"/>
    <w:rsid w:val="00BA2EF7"/>
    <w:rsid w:val="00BD5321"/>
    <w:rsid w:val="00BE190E"/>
    <w:rsid w:val="00C2100B"/>
    <w:rsid w:val="00C57FB5"/>
    <w:rsid w:val="00C66781"/>
    <w:rsid w:val="00C70ED2"/>
    <w:rsid w:val="00CE3BD1"/>
    <w:rsid w:val="00D51CD0"/>
    <w:rsid w:val="00DE5970"/>
    <w:rsid w:val="00E017D3"/>
    <w:rsid w:val="00E06A3C"/>
    <w:rsid w:val="00E70300"/>
    <w:rsid w:val="00E72290"/>
    <w:rsid w:val="00E83E1C"/>
    <w:rsid w:val="00EC40B3"/>
    <w:rsid w:val="00F03DAB"/>
    <w:rsid w:val="00F22D3A"/>
    <w:rsid w:val="00F3553A"/>
    <w:rsid w:val="00F738FC"/>
    <w:rsid w:val="00FF64A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CF5F"/>
  <w15:chartTrackingRefBased/>
  <w15:docId w15:val="{2D8657EF-00B0-4DDC-B0DA-F987D7A87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55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0973"/>
    <w:pPr>
      <w:keepNext/>
      <w:keepLines/>
      <w:numPr>
        <w:ilvl w:val="1"/>
        <w:numId w:val="1"/>
      </w:numPr>
      <w:spacing w:before="2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355E"/>
    <w:pPr>
      <w:keepNext/>
      <w:keepLines/>
      <w:numPr>
        <w:ilvl w:val="2"/>
        <w:numId w:val="1"/>
      </w:numPr>
      <w:spacing w:before="120" w:after="0"/>
      <w:ind w:left="567" w:hanging="567"/>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4355E"/>
    <w:pPr>
      <w:keepNext/>
      <w:keepLines/>
      <w:numPr>
        <w:ilvl w:val="3"/>
        <w:numId w:val="1"/>
      </w:numPr>
      <w:spacing w:before="120" w:after="0"/>
      <w:ind w:left="1429" w:hanging="862"/>
      <w:outlineLvl w:val="3"/>
    </w:pPr>
    <w:rPr>
      <w:rFonts w:asciiTheme="majorHAnsi" w:eastAsiaTheme="majorEastAsia" w:hAnsiTheme="majorHAnsi" w:cstheme="majorBidi"/>
      <w:iCs/>
      <w:color w:val="2F5496" w:themeColor="accent1" w:themeShade="BF"/>
    </w:rPr>
  </w:style>
  <w:style w:type="paragraph" w:styleId="Heading5">
    <w:name w:val="heading 5"/>
    <w:basedOn w:val="Normal"/>
    <w:next w:val="Normal"/>
    <w:link w:val="Heading5Char"/>
    <w:uiPriority w:val="9"/>
    <w:semiHidden/>
    <w:unhideWhenUsed/>
    <w:qFormat/>
    <w:rsid w:val="00B4355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4355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4355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4355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4355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5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09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4355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4355E"/>
    <w:rPr>
      <w:rFonts w:asciiTheme="majorHAnsi" w:eastAsiaTheme="majorEastAsia" w:hAnsiTheme="majorHAnsi" w:cstheme="majorBidi"/>
      <w:iCs/>
      <w:color w:val="2F5496" w:themeColor="accent1" w:themeShade="BF"/>
    </w:rPr>
  </w:style>
  <w:style w:type="character" w:customStyle="1" w:styleId="Heading5Char">
    <w:name w:val="Heading 5 Char"/>
    <w:basedOn w:val="DefaultParagraphFont"/>
    <w:link w:val="Heading5"/>
    <w:uiPriority w:val="9"/>
    <w:semiHidden/>
    <w:rsid w:val="00B435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435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435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435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4355E"/>
    <w:rPr>
      <w:rFonts w:asciiTheme="majorHAnsi" w:eastAsiaTheme="majorEastAsia" w:hAnsiTheme="majorHAnsi" w:cstheme="majorBidi"/>
      <w:i/>
      <w:iCs/>
      <w:color w:val="272727" w:themeColor="text1" w:themeTint="D8"/>
      <w:sz w:val="21"/>
      <w:szCs w:val="21"/>
    </w:rPr>
  </w:style>
  <w:style w:type="paragraph" w:customStyle="1" w:styleId="Description">
    <w:name w:val="Description"/>
    <w:basedOn w:val="Normal"/>
    <w:qFormat/>
    <w:rsid w:val="00B4355E"/>
    <w:pPr>
      <w:ind w:left="567"/>
    </w:pPr>
    <w:rPr>
      <w:rFonts w:ascii="MS Shell Dlg 2" w:hAnsi="MS Shell Dlg 2" w:cs="MS Shell Dlg 2"/>
      <w:sz w:val="16"/>
      <w:szCs w:val="16"/>
    </w:rPr>
  </w:style>
  <w:style w:type="table" w:styleId="TableGrid">
    <w:name w:val="Table Grid"/>
    <w:basedOn w:val="TableNormal"/>
    <w:uiPriority w:val="39"/>
    <w:rsid w:val="00BD5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5E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ED5"/>
    <w:rPr>
      <w:rFonts w:ascii="Segoe UI" w:hAnsi="Segoe UI" w:cs="Segoe UI"/>
      <w:sz w:val="18"/>
      <w:szCs w:val="18"/>
    </w:rPr>
  </w:style>
  <w:style w:type="character" w:styleId="Hyperlink">
    <w:name w:val="Hyperlink"/>
    <w:basedOn w:val="DefaultParagraphFont"/>
    <w:uiPriority w:val="99"/>
    <w:unhideWhenUsed/>
    <w:rsid w:val="00A15990"/>
    <w:rPr>
      <w:color w:val="0563C1" w:themeColor="hyperlink"/>
      <w:u w:val="single"/>
    </w:rPr>
  </w:style>
  <w:style w:type="character" w:styleId="UnresolvedMention">
    <w:name w:val="Unresolved Mention"/>
    <w:basedOn w:val="DefaultParagraphFont"/>
    <w:uiPriority w:val="99"/>
    <w:semiHidden/>
    <w:unhideWhenUsed/>
    <w:rsid w:val="00A15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197841">
      <w:bodyDiv w:val="1"/>
      <w:marLeft w:val="0"/>
      <w:marRight w:val="0"/>
      <w:marTop w:val="0"/>
      <w:marBottom w:val="0"/>
      <w:divBdr>
        <w:top w:val="none" w:sz="0" w:space="0" w:color="auto"/>
        <w:left w:val="none" w:sz="0" w:space="0" w:color="auto"/>
        <w:bottom w:val="none" w:sz="0" w:space="0" w:color="auto"/>
        <w:right w:val="none" w:sz="0" w:space="0" w:color="auto"/>
      </w:divBdr>
    </w:div>
    <w:div w:id="923564513">
      <w:bodyDiv w:val="1"/>
      <w:marLeft w:val="0"/>
      <w:marRight w:val="0"/>
      <w:marTop w:val="0"/>
      <w:marBottom w:val="0"/>
      <w:divBdr>
        <w:top w:val="none" w:sz="0" w:space="0" w:color="auto"/>
        <w:left w:val="none" w:sz="0" w:space="0" w:color="auto"/>
        <w:bottom w:val="none" w:sz="0" w:space="0" w:color="auto"/>
        <w:right w:val="none" w:sz="0" w:space="0" w:color="auto"/>
      </w:divBdr>
    </w:div>
    <w:div w:id="95722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rank.tanser@ahri.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5</Pages>
  <Words>1810</Words>
  <Characters>10319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Kobus Herbst</dc:creator>
  <cp:keywords/>
  <dc:description/>
  <cp:lastModifiedBy>Sweetness Dube</cp:lastModifiedBy>
  <cp:revision>14</cp:revision>
  <dcterms:created xsi:type="dcterms:W3CDTF">2020-03-03T07:08:00Z</dcterms:created>
  <dcterms:modified xsi:type="dcterms:W3CDTF">2020-03-03T09:11:00Z</dcterms:modified>
</cp:coreProperties>
</file>